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C76AB" w14:textId="77777777" w:rsidR="00DA614B" w:rsidRDefault="00DA614B" w:rsidP="00087E8C">
      <w:pPr>
        <w:ind w:right="-567"/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</w:pPr>
    </w:p>
    <w:p w14:paraId="17F2F844" w14:textId="6649361B" w:rsidR="00F8775E" w:rsidRDefault="006D2A36" w:rsidP="00EF063C">
      <w:pPr>
        <w:ind w:right="-567"/>
        <w:jc w:val="right"/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</w:pPr>
      <w:r w:rsidRPr="00BE0A26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 xml:space="preserve">Madrid, </w:t>
      </w:r>
      <w:r w:rsidR="00AD256E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>2</w:t>
      </w:r>
      <w:r w:rsidR="00337A91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>0</w:t>
      </w:r>
      <w:r w:rsidR="005F16E5" w:rsidRPr="00BE0A26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 xml:space="preserve"> de </w:t>
      </w:r>
      <w:r w:rsidR="005362B9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>diciembre</w:t>
      </w:r>
      <w:r w:rsidR="005F16E5" w:rsidRPr="00BE0A26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 xml:space="preserve"> de </w:t>
      </w:r>
      <w:r w:rsidRPr="00BE0A26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>20</w:t>
      </w:r>
      <w:r w:rsidR="00144D41" w:rsidRPr="00BE0A26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>2</w:t>
      </w:r>
      <w:r w:rsidR="00337A91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>4</w:t>
      </w:r>
    </w:p>
    <w:p w14:paraId="1EB63A00" w14:textId="77777777" w:rsidR="009B2E9F" w:rsidRDefault="009B2E9F" w:rsidP="001D7A67">
      <w:pPr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</w:pPr>
    </w:p>
    <w:p w14:paraId="0B1CADAC" w14:textId="77777777" w:rsidR="00481A1A" w:rsidRPr="002276AC" w:rsidRDefault="00481A1A" w:rsidP="001D7A67">
      <w:pPr>
        <w:rPr>
          <w:rFonts w:ascii="Lato" w:hAnsi="Lato"/>
          <w:lang w:val="es-ES"/>
        </w:rPr>
      </w:pPr>
    </w:p>
    <w:p w14:paraId="3B5C0423" w14:textId="1404CF1B" w:rsidR="00814287" w:rsidRPr="00461C63" w:rsidRDefault="00935EF8" w:rsidP="001D7A67">
      <w:pPr>
        <w:rPr>
          <w:rFonts w:ascii="Lato" w:eastAsia="Times New Roman" w:hAnsi="Lato" w:cs="Times New Roman"/>
          <w:b/>
          <w:spacing w:val="-4"/>
          <w:lang w:val="es-ES" w:eastAsia="es-ES_tradnl"/>
        </w:rPr>
      </w:pPr>
      <w:r w:rsidRPr="00461C63">
        <w:rPr>
          <w:rFonts w:ascii="Lato" w:eastAsia="Times New Roman" w:hAnsi="Lato" w:cs="Times New Roman"/>
          <w:b/>
          <w:spacing w:val="-4"/>
          <w:lang w:val="es-ES" w:eastAsia="es-ES_tradnl"/>
        </w:rPr>
        <w:t>La delegada de Cultura, Turismo y Deporte, Marta Rivera de la Cruz, ha inaugurado hoy est</w:t>
      </w:r>
      <w:r w:rsidR="00461C63" w:rsidRPr="00461C63">
        <w:rPr>
          <w:rFonts w:ascii="Lato" w:eastAsia="Times New Roman" w:hAnsi="Lato" w:cs="Times New Roman"/>
          <w:b/>
          <w:spacing w:val="-4"/>
          <w:lang w:val="es-ES" w:eastAsia="es-ES_tradnl"/>
        </w:rPr>
        <w:t xml:space="preserve">e </w:t>
      </w:r>
      <w:r w:rsidR="00891364">
        <w:rPr>
          <w:rFonts w:ascii="Lato" w:eastAsia="Times New Roman" w:hAnsi="Lato" w:cs="Times New Roman"/>
          <w:b/>
          <w:spacing w:val="-4"/>
          <w:lang w:val="es-ES" w:eastAsia="es-ES_tradnl"/>
        </w:rPr>
        <w:t xml:space="preserve">ciclo de actividades </w:t>
      </w:r>
      <w:r w:rsidR="00461C63" w:rsidRPr="00461C63">
        <w:rPr>
          <w:rFonts w:ascii="Lato" w:eastAsia="Times New Roman" w:hAnsi="Lato" w:cs="Times New Roman"/>
          <w:b/>
          <w:spacing w:val="-4"/>
          <w:lang w:val="es-ES" w:eastAsia="es-ES_tradnl"/>
        </w:rPr>
        <w:t xml:space="preserve">de </w:t>
      </w:r>
      <w:r w:rsidRPr="00461C63">
        <w:rPr>
          <w:rFonts w:ascii="Lato" w:eastAsia="Times New Roman" w:hAnsi="Lato" w:cs="Times New Roman"/>
          <w:b/>
          <w:spacing w:val="-4"/>
          <w:lang w:val="es-ES" w:eastAsia="es-ES_tradnl"/>
        </w:rPr>
        <w:t xml:space="preserve">la </w:t>
      </w:r>
      <w:r w:rsidR="006260E6" w:rsidRPr="00461C63">
        <w:rPr>
          <w:rFonts w:ascii="Lato" w:eastAsia="Times New Roman" w:hAnsi="Lato" w:cs="Times New Roman"/>
          <w:b/>
          <w:spacing w:val="-4"/>
          <w:lang w:val="es-ES" w:eastAsia="es-ES_tradnl"/>
        </w:rPr>
        <w:t>programación navideña d</w:t>
      </w:r>
      <w:r w:rsidRPr="00461C63">
        <w:rPr>
          <w:rFonts w:ascii="Lato" w:eastAsia="Times New Roman" w:hAnsi="Lato" w:cs="Times New Roman"/>
          <w:b/>
          <w:spacing w:val="-4"/>
          <w:lang w:val="es-ES" w:eastAsia="es-ES_tradnl"/>
        </w:rPr>
        <w:t>el Ayuntamiento</w:t>
      </w:r>
    </w:p>
    <w:p w14:paraId="6ACABDF7" w14:textId="77777777" w:rsidR="00935EF8" w:rsidRDefault="00935EF8" w:rsidP="001D7A67">
      <w:pPr>
        <w:rPr>
          <w:rFonts w:ascii="Lato" w:hAnsi="Lato"/>
          <w:lang w:val="es-ES"/>
        </w:rPr>
      </w:pPr>
    </w:p>
    <w:p w14:paraId="767E7F57" w14:textId="43621025" w:rsidR="005362B9" w:rsidRPr="00EE2159" w:rsidRDefault="005C2F44" w:rsidP="001D7A67">
      <w:pPr>
        <w:rPr>
          <w:rFonts w:ascii="Lato" w:hAnsi="Lato" w:cs="Times New Roman"/>
          <w:b/>
          <w:bCs/>
          <w:color w:val="0A3DF7"/>
          <w:sz w:val="40"/>
          <w:szCs w:val="40"/>
          <w:lang w:val="es-ES" w:eastAsia="es-ES_tradnl"/>
        </w:rPr>
      </w:pPr>
      <w:r>
        <w:rPr>
          <w:rFonts w:ascii="Lato" w:hAnsi="Lato" w:cs="Times New Roman"/>
          <w:b/>
          <w:bCs/>
          <w:iCs/>
          <w:color w:val="0A3DF7"/>
          <w:sz w:val="40"/>
          <w:szCs w:val="40"/>
          <w:lang w:eastAsia="es-ES_tradnl"/>
        </w:rPr>
        <w:t>‘</w:t>
      </w:r>
      <w:r w:rsidR="00644F21" w:rsidRPr="005C2F44">
        <w:rPr>
          <w:rFonts w:ascii="Lato" w:hAnsi="Lato"/>
          <w:b/>
          <w:bCs/>
          <w:color w:val="0A3DF7"/>
          <w:sz w:val="40"/>
          <w:szCs w:val="40"/>
          <w:lang w:val="es-ES"/>
        </w:rPr>
        <w:t>Madrid, Navidad de Encuentro</w:t>
      </w:r>
      <w:r>
        <w:rPr>
          <w:rFonts w:ascii="Lato" w:hAnsi="Lato"/>
          <w:b/>
          <w:bCs/>
          <w:color w:val="0A3DF7"/>
          <w:sz w:val="40"/>
          <w:szCs w:val="40"/>
          <w:lang w:val="es-ES"/>
        </w:rPr>
        <w:t>’</w:t>
      </w:r>
      <w:r w:rsidR="00935EF8">
        <w:rPr>
          <w:rFonts w:ascii="Lato" w:hAnsi="Lato"/>
          <w:b/>
          <w:bCs/>
          <w:color w:val="0A3DF7"/>
          <w:sz w:val="40"/>
          <w:szCs w:val="40"/>
          <w:lang w:val="es-ES"/>
        </w:rPr>
        <w:t xml:space="preserve"> exhibe en Matadero las</w:t>
      </w:r>
      <w:r w:rsidR="00644F21" w:rsidRPr="00644F21">
        <w:rPr>
          <w:rFonts w:ascii="Lato" w:hAnsi="Lato"/>
          <w:b/>
          <w:bCs/>
          <w:iCs/>
          <w:color w:val="0A3DF7"/>
          <w:sz w:val="40"/>
          <w:szCs w:val="40"/>
          <w:lang w:val="es-ES"/>
        </w:rPr>
        <w:t xml:space="preserve"> </w:t>
      </w:r>
      <w:r w:rsidR="00935EF8" w:rsidRPr="00935EF8">
        <w:rPr>
          <w:rFonts w:ascii="Lato" w:hAnsi="Lato"/>
          <w:b/>
          <w:bCs/>
          <w:iCs/>
          <w:color w:val="0A3DF7"/>
          <w:sz w:val="40"/>
          <w:szCs w:val="40"/>
          <w:lang w:val="es-ES"/>
        </w:rPr>
        <w:t xml:space="preserve">tradiciones y riqueza cultural </w:t>
      </w:r>
      <w:r w:rsidR="00935EF8">
        <w:rPr>
          <w:rFonts w:ascii="Lato" w:hAnsi="Lato"/>
          <w:b/>
          <w:bCs/>
          <w:iCs/>
          <w:color w:val="0A3DF7"/>
          <w:sz w:val="40"/>
          <w:szCs w:val="40"/>
          <w:lang w:val="es-ES"/>
        </w:rPr>
        <w:t xml:space="preserve">de Alemania, </w:t>
      </w:r>
      <w:r w:rsidR="00644F21" w:rsidRPr="00644F21">
        <w:rPr>
          <w:rFonts w:ascii="Lato" w:hAnsi="Lato"/>
          <w:b/>
          <w:bCs/>
          <w:iCs/>
          <w:color w:val="0A3DF7"/>
          <w:sz w:val="40"/>
          <w:szCs w:val="40"/>
          <w:lang w:val="es-ES"/>
        </w:rPr>
        <w:t>país invitado</w:t>
      </w:r>
      <w:r w:rsidR="00352793">
        <w:rPr>
          <w:rFonts w:ascii="Lato" w:hAnsi="Lato"/>
          <w:b/>
          <w:bCs/>
          <w:iCs/>
          <w:color w:val="0A3DF7"/>
          <w:sz w:val="40"/>
          <w:szCs w:val="40"/>
          <w:lang w:val="es-ES"/>
        </w:rPr>
        <w:t xml:space="preserve"> </w:t>
      </w:r>
    </w:p>
    <w:p w14:paraId="5E942D54" w14:textId="2CD35F4E" w:rsidR="00455C83" w:rsidRDefault="00455C83" w:rsidP="001D7A67">
      <w:pPr>
        <w:rPr>
          <w:rFonts w:ascii="Lato" w:eastAsia="Calibri" w:hAnsi="Lato" w:cs="Times New Roman"/>
          <w:color w:val="000000"/>
          <w:lang w:val="es-ES" w:eastAsia="es-ES_tradnl"/>
        </w:rPr>
      </w:pPr>
    </w:p>
    <w:p w14:paraId="7FB891D8" w14:textId="23C96D6A" w:rsidR="006260E6" w:rsidRPr="006425AC" w:rsidRDefault="006260E6" w:rsidP="001D7A67">
      <w:pPr>
        <w:numPr>
          <w:ilvl w:val="0"/>
          <w:numId w:val="2"/>
        </w:numPr>
        <w:rPr>
          <w:rFonts w:ascii="Lato" w:eastAsia="Calibri" w:hAnsi="Lato" w:cs="Times New Roman"/>
          <w:b/>
          <w:color w:val="000000"/>
          <w:sz w:val="20"/>
          <w:szCs w:val="20"/>
          <w:lang w:eastAsia="es-ES_tradnl"/>
        </w:rPr>
      </w:pPr>
      <w:r w:rsidRPr="006425AC">
        <w:rPr>
          <w:rFonts w:ascii="Lato" w:eastAsia="Calibri" w:hAnsi="Lato" w:cs="Times New Roman"/>
          <w:b/>
          <w:bCs/>
          <w:color w:val="000000"/>
          <w:sz w:val="20"/>
          <w:szCs w:val="20"/>
          <w:lang w:eastAsia="es-ES_tradnl"/>
        </w:rPr>
        <w:t>La música</w:t>
      </w:r>
      <w:r w:rsidR="00F31DB6" w:rsidRPr="006425AC">
        <w:rPr>
          <w:rFonts w:ascii="Lato" w:eastAsia="Calibri" w:hAnsi="Lato" w:cs="Times New Roman"/>
          <w:b/>
          <w:bCs/>
          <w:color w:val="000000"/>
          <w:sz w:val="20"/>
          <w:szCs w:val="20"/>
          <w:lang w:eastAsia="es-ES_tradnl"/>
        </w:rPr>
        <w:t>, la gastronomía, la literatura</w:t>
      </w:r>
      <w:r w:rsidR="00B23BAC" w:rsidRPr="006425AC">
        <w:rPr>
          <w:rFonts w:ascii="Lato" w:eastAsia="Calibri" w:hAnsi="Lato" w:cs="Times New Roman"/>
          <w:b/>
          <w:bCs/>
          <w:color w:val="000000"/>
          <w:sz w:val="20"/>
          <w:szCs w:val="20"/>
          <w:lang w:eastAsia="es-ES_tradnl"/>
        </w:rPr>
        <w:t xml:space="preserve"> y</w:t>
      </w:r>
      <w:r w:rsidR="00145B64" w:rsidRPr="006425AC">
        <w:rPr>
          <w:rFonts w:ascii="Lato" w:eastAsia="Calibri" w:hAnsi="Lato" w:cs="Times New Roman"/>
          <w:b/>
          <w:bCs/>
          <w:color w:val="000000"/>
          <w:sz w:val="20"/>
          <w:szCs w:val="20"/>
          <w:lang w:eastAsia="es-ES_tradnl"/>
        </w:rPr>
        <w:t xml:space="preserve"> </w:t>
      </w:r>
      <w:r w:rsidR="00145B64" w:rsidRPr="006425AC">
        <w:rPr>
          <w:rFonts w:ascii="Lato" w:eastAsia="Calibri" w:hAnsi="Lato" w:cs="Times New Roman"/>
          <w:b/>
          <w:bCs/>
          <w:sz w:val="20"/>
          <w:szCs w:val="20"/>
          <w:lang w:eastAsia="es-ES_tradnl"/>
        </w:rPr>
        <w:t xml:space="preserve">las artes escénicas </w:t>
      </w:r>
      <w:r w:rsidRPr="006425AC">
        <w:rPr>
          <w:rFonts w:ascii="Lato" w:eastAsia="Calibri" w:hAnsi="Lato" w:cs="Times New Roman"/>
          <w:b/>
          <w:bCs/>
          <w:color w:val="000000"/>
          <w:sz w:val="20"/>
          <w:szCs w:val="20"/>
          <w:lang w:eastAsia="es-ES_tradnl"/>
        </w:rPr>
        <w:t xml:space="preserve">se dan cita en los diferentes espacios de Matadero Madrid </w:t>
      </w:r>
      <w:r w:rsidR="00C52E13" w:rsidRPr="006425AC">
        <w:rPr>
          <w:rFonts w:ascii="Lato" w:eastAsia="Calibri" w:hAnsi="Lato" w:cs="Times New Roman"/>
          <w:b/>
          <w:bCs/>
          <w:sz w:val="20"/>
          <w:szCs w:val="20"/>
          <w:lang w:eastAsia="es-ES_tradnl"/>
        </w:rPr>
        <w:t>con</w:t>
      </w:r>
      <w:r w:rsidR="00F31DB6" w:rsidRPr="006425AC">
        <w:rPr>
          <w:rFonts w:ascii="Lato" w:eastAsia="Calibri" w:hAnsi="Lato" w:cs="Times New Roman"/>
          <w:b/>
          <w:bCs/>
          <w:sz w:val="20"/>
          <w:szCs w:val="20"/>
          <w:lang w:eastAsia="es-ES_tradnl"/>
        </w:rPr>
        <w:t xml:space="preserve"> Alemania </w:t>
      </w:r>
      <w:r w:rsidR="00C52E13" w:rsidRPr="006425AC">
        <w:rPr>
          <w:rFonts w:ascii="Lato" w:eastAsia="Calibri" w:hAnsi="Lato" w:cs="Times New Roman"/>
          <w:b/>
          <w:bCs/>
          <w:sz w:val="20"/>
          <w:szCs w:val="20"/>
          <w:lang w:eastAsia="es-ES_tradnl"/>
        </w:rPr>
        <w:t>como</w:t>
      </w:r>
      <w:r w:rsidR="00F31DB6" w:rsidRPr="006425AC">
        <w:rPr>
          <w:rFonts w:ascii="Lato" w:eastAsia="Calibri" w:hAnsi="Lato" w:cs="Times New Roman"/>
          <w:b/>
          <w:bCs/>
          <w:sz w:val="20"/>
          <w:szCs w:val="20"/>
          <w:lang w:eastAsia="es-ES_tradnl"/>
        </w:rPr>
        <w:t xml:space="preserve"> país invitado</w:t>
      </w:r>
      <w:r w:rsidR="00327C4F" w:rsidRPr="006425AC">
        <w:rPr>
          <w:rFonts w:ascii="Lato" w:eastAsia="Calibri" w:hAnsi="Lato" w:cs="Times New Roman"/>
          <w:b/>
          <w:bCs/>
          <w:sz w:val="20"/>
          <w:szCs w:val="20"/>
          <w:lang w:eastAsia="es-ES_tradnl"/>
        </w:rPr>
        <w:t xml:space="preserve"> en esta sexta edición</w:t>
      </w:r>
    </w:p>
    <w:p w14:paraId="66BFF51E" w14:textId="12E45247" w:rsidR="006260E6" w:rsidRPr="006425AC" w:rsidRDefault="006260E6" w:rsidP="001D7A67">
      <w:pPr>
        <w:numPr>
          <w:ilvl w:val="0"/>
          <w:numId w:val="2"/>
        </w:numPr>
        <w:rPr>
          <w:rFonts w:ascii="Lato" w:eastAsia="Calibri" w:hAnsi="Lato" w:cs="Times New Roman"/>
          <w:b/>
          <w:color w:val="000000"/>
          <w:sz w:val="20"/>
          <w:szCs w:val="20"/>
          <w:lang w:eastAsia="es-ES_tradnl"/>
        </w:rPr>
      </w:pPr>
      <w:r w:rsidRPr="006425AC">
        <w:rPr>
          <w:rFonts w:ascii="Lato" w:eastAsia="Calibri" w:hAnsi="Lato" w:cs="Times New Roman"/>
          <w:b/>
          <w:color w:val="000000"/>
          <w:sz w:val="20"/>
          <w:szCs w:val="20"/>
          <w:lang w:eastAsia="es-ES_tradnl"/>
        </w:rPr>
        <w:t xml:space="preserve">La programación, que se desarrollará del </w:t>
      </w:r>
      <w:r w:rsidR="00B23BAC" w:rsidRPr="006425AC">
        <w:rPr>
          <w:rFonts w:ascii="Lato" w:eastAsia="Calibri" w:hAnsi="Lato" w:cs="Times New Roman"/>
          <w:b/>
          <w:color w:val="000000"/>
          <w:sz w:val="20"/>
          <w:szCs w:val="20"/>
          <w:lang w:eastAsia="es-ES_tradnl"/>
        </w:rPr>
        <w:t>20</w:t>
      </w:r>
      <w:r w:rsidRPr="006425AC">
        <w:rPr>
          <w:rFonts w:ascii="Lato" w:eastAsia="Calibri" w:hAnsi="Lato" w:cs="Times New Roman"/>
          <w:b/>
          <w:color w:val="000000"/>
          <w:sz w:val="20"/>
          <w:szCs w:val="20"/>
          <w:lang w:eastAsia="es-ES_tradnl"/>
        </w:rPr>
        <w:t xml:space="preserve"> de diciembre al 3 de enero, será muy </w:t>
      </w:r>
      <w:r w:rsidR="0098076C" w:rsidRPr="006425AC">
        <w:rPr>
          <w:rFonts w:ascii="Lato" w:eastAsia="Calibri" w:hAnsi="Lato" w:cs="Times New Roman"/>
          <w:b/>
          <w:color w:val="000000"/>
          <w:sz w:val="20"/>
          <w:szCs w:val="20"/>
          <w:lang w:eastAsia="es-ES_tradnl"/>
        </w:rPr>
        <w:t>variada con</w:t>
      </w:r>
      <w:r w:rsidRPr="006425AC">
        <w:rPr>
          <w:rFonts w:ascii="Lato" w:eastAsia="Calibri" w:hAnsi="Lato" w:cs="Times New Roman"/>
          <w:b/>
          <w:color w:val="000000"/>
          <w:sz w:val="20"/>
          <w:szCs w:val="20"/>
          <w:lang w:eastAsia="es-ES_tradnl"/>
        </w:rPr>
        <w:t xml:space="preserve"> espectáculos, talleres y juegos</w:t>
      </w:r>
      <w:r w:rsidR="0098076C" w:rsidRPr="006425AC">
        <w:rPr>
          <w:rFonts w:ascii="Lato" w:eastAsia="Calibri" w:hAnsi="Lato" w:cs="Times New Roman"/>
          <w:b/>
          <w:color w:val="000000"/>
          <w:sz w:val="20"/>
          <w:szCs w:val="20"/>
          <w:lang w:eastAsia="es-ES_tradnl"/>
        </w:rPr>
        <w:t xml:space="preserve"> para toda la familia</w:t>
      </w:r>
      <w:r w:rsidR="0098076C" w:rsidRPr="006425AC">
        <w:rPr>
          <w:sz w:val="20"/>
          <w:szCs w:val="20"/>
        </w:rPr>
        <w:t xml:space="preserve"> </w:t>
      </w:r>
    </w:p>
    <w:p w14:paraId="43FC011D" w14:textId="77777777" w:rsidR="006260E6" w:rsidRDefault="006260E6" w:rsidP="001D7A67">
      <w:pPr>
        <w:rPr>
          <w:rFonts w:ascii="Lato" w:eastAsia="Calibri" w:hAnsi="Lato" w:cs="Times New Roman"/>
          <w:color w:val="000000"/>
          <w:lang w:val="es-ES" w:eastAsia="es-ES_tradnl"/>
        </w:rPr>
      </w:pPr>
    </w:p>
    <w:p w14:paraId="466302F6" w14:textId="689D0951" w:rsidR="00E20364" w:rsidRPr="00E20364" w:rsidRDefault="009B2E9F" w:rsidP="001D7A67">
      <w:pPr>
        <w:rPr>
          <w:rFonts w:ascii="Lato" w:eastAsia="Calibri" w:hAnsi="Lato" w:cs="Times New Roman"/>
          <w:color w:val="000000"/>
          <w:lang w:val="es-ES" w:eastAsia="es-ES_tradnl"/>
        </w:rPr>
      </w:pPr>
      <w:r>
        <w:rPr>
          <w:rFonts w:ascii="Lato" w:eastAsia="Calibri" w:hAnsi="Lato" w:cs="Times New Roman"/>
          <w:color w:val="000000"/>
          <w:lang w:eastAsia="es-ES_tradnl"/>
        </w:rPr>
        <w:t xml:space="preserve">La delegada de Cultura, Turismo y Deporte, Marta Rivera de la Cruz, ha inaugurado hoy </w:t>
      </w:r>
      <w:r w:rsidR="002F228A">
        <w:rPr>
          <w:rFonts w:ascii="Lato" w:eastAsia="Calibri" w:hAnsi="Lato" w:cs="Times New Roman"/>
          <w:color w:val="000000"/>
          <w:lang w:eastAsia="es-ES_tradnl"/>
        </w:rPr>
        <w:t>l</w:t>
      </w:r>
      <w:r w:rsidR="00056240" w:rsidRPr="00056240">
        <w:rPr>
          <w:rFonts w:ascii="Lato" w:eastAsia="Calibri" w:hAnsi="Lato" w:cs="Times New Roman"/>
          <w:color w:val="000000"/>
          <w:lang w:eastAsia="es-ES_tradnl"/>
        </w:rPr>
        <w:t xml:space="preserve">a sexta edición de </w:t>
      </w:r>
      <w:r w:rsidR="005C2F44">
        <w:rPr>
          <w:rFonts w:ascii="Lato" w:eastAsia="Calibri" w:hAnsi="Lato" w:cs="Times New Roman"/>
          <w:color w:val="000000"/>
          <w:lang w:eastAsia="es-ES_tradnl"/>
        </w:rPr>
        <w:t>‘</w:t>
      </w:r>
      <w:r w:rsidR="00056240" w:rsidRPr="005C2F44">
        <w:rPr>
          <w:rFonts w:ascii="Lato" w:eastAsia="Calibri" w:hAnsi="Lato" w:cs="Times New Roman"/>
          <w:iCs/>
          <w:color w:val="000000"/>
          <w:lang w:eastAsia="es-ES_tradnl"/>
        </w:rPr>
        <w:t>Madrid, Navidad de Encuentro</w:t>
      </w:r>
      <w:r w:rsidR="005C2F44">
        <w:rPr>
          <w:rFonts w:ascii="Lato" w:eastAsia="Calibri" w:hAnsi="Lato" w:cs="Times New Roman"/>
          <w:iCs/>
          <w:color w:val="000000"/>
          <w:lang w:eastAsia="es-ES_tradnl"/>
        </w:rPr>
        <w:t>’</w:t>
      </w:r>
      <w:r w:rsidR="00056240" w:rsidRPr="00056240">
        <w:rPr>
          <w:rFonts w:ascii="Lato" w:eastAsia="Calibri" w:hAnsi="Lato" w:cs="Times New Roman"/>
          <w:color w:val="000000"/>
          <w:lang w:eastAsia="es-ES_tradnl"/>
        </w:rPr>
        <w:t xml:space="preserve">, </w:t>
      </w:r>
      <w:r w:rsidR="005C2F44">
        <w:rPr>
          <w:rFonts w:ascii="Lato" w:eastAsia="Calibri" w:hAnsi="Lato" w:cs="Times New Roman"/>
          <w:color w:val="000000"/>
          <w:lang w:eastAsia="es-ES_tradnl"/>
        </w:rPr>
        <w:t xml:space="preserve">un espacio </w:t>
      </w:r>
      <w:r>
        <w:rPr>
          <w:rFonts w:ascii="Lato" w:eastAsia="Calibri" w:hAnsi="Lato" w:cs="Times New Roman"/>
          <w:color w:val="000000"/>
          <w:lang w:eastAsia="es-ES_tradnl"/>
        </w:rPr>
        <w:t xml:space="preserve">que vuelve a convertir un año más </w:t>
      </w:r>
      <w:r w:rsidR="005C2F44">
        <w:rPr>
          <w:rFonts w:ascii="Lato" w:eastAsia="Calibri" w:hAnsi="Lato" w:cs="Times New Roman"/>
          <w:color w:val="000000"/>
          <w:lang w:eastAsia="es-ES_tradnl"/>
        </w:rPr>
        <w:t>a Matadero Madrid</w:t>
      </w:r>
      <w:r w:rsidR="000E0A46">
        <w:rPr>
          <w:rFonts w:ascii="Lato" w:eastAsia="Calibri" w:hAnsi="Lato" w:cs="Times New Roman"/>
          <w:color w:val="000000"/>
          <w:lang w:val="es-ES" w:eastAsia="es-ES_tradnl"/>
        </w:rPr>
        <w:t xml:space="preserve"> </w:t>
      </w:r>
      <w:r>
        <w:rPr>
          <w:rFonts w:ascii="Lato" w:eastAsia="Calibri" w:hAnsi="Lato" w:cs="Times New Roman"/>
          <w:color w:val="000000"/>
          <w:lang w:val="es-ES" w:eastAsia="es-ES_tradnl"/>
        </w:rPr>
        <w:t xml:space="preserve">en </w:t>
      </w:r>
      <w:r w:rsidR="00E20364" w:rsidRPr="00E20364">
        <w:rPr>
          <w:rFonts w:ascii="Lato" w:eastAsia="Calibri" w:hAnsi="Lato" w:cs="Times New Roman"/>
          <w:color w:val="000000"/>
          <w:lang w:val="es-ES" w:eastAsia="es-ES_tradnl"/>
        </w:rPr>
        <w:t>uno de los ej</w:t>
      </w:r>
      <w:r w:rsidR="00E20364">
        <w:rPr>
          <w:rFonts w:ascii="Lato" w:eastAsia="Calibri" w:hAnsi="Lato" w:cs="Times New Roman"/>
          <w:color w:val="000000"/>
          <w:lang w:val="es-ES" w:eastAsia="es-ES_tradnl"/>
        </w:rPr>
        <w:t>es centrales de la programación navideña</w:t>
      </w:r>
      <w:r w:rsidR="00446678">
        <w:rPr>
          <w:rFonts w:ascii="Lato" w:eastAsia="Calibri" w:hAnsi="Lato" w:cs="Times New Roman"/>
          <w:color w:val="000000"/>
          <w:lang w:val="es-ES" w:eastAsia="es-ES_tradnl"/>
        </w:rPr>
        <w:t xml:space="preserve"> del 20 de diciembre al 3 de enero</w:t>
      </w:r>
      <w:r w:rsidR="00E20364" w:rsidRPr="00E20364">
        <w:rPr>
          <w:rFonts w:ascii="Lato" w:eastAsia="Calibri" w:hAnsi="Lato" w:cs="Times New Roman"/>
          <w:color w:val="000000"/>
          <w:lang w:val="es-ES" w:eastAsia="es-ES_tradnl"/>
        </w:rPr>
        <w:t xml:space="preserve">. En esta edición, Alemania, como país invitado, toma protagonismo con sus </w:t>
      </w:r>
      <w:bookmarkStart w:id="0" w:name="_Hlk185511440"/>
      <w:r w:rsidR="00E20364" w:rsidRPr="00E20364">
        <w:rPr>
          <w:rFonts w:ascii="Lato" w:eastAsia="Calibri" w:hAnsi="Lato" w:cs="Times New Roman"/>
          <w:color w:val="000000"/>
          <w:lang w:val="es-ES" w:eastAsia="es-ES_tradnl"/>
        </w:rPr>
        <w:t xml:space="preserve">tradiciones y </w:t>
      </w:r>
      <w:r w:rsidR="00730601">
        <w:rPr>
          <w:rFonts w:ascii="Lato" w:eastAsia="Calibri" w:hAnsi="Lato" w:cs="Times New Roman"/>
          <w:color w:val="000000"/>
          <w:lang w:val="es-ES" w:eastAsia="es-ES_tradnl"/>
        </w:rPr>
        <w:t>su riqueza cultural</w:t>
      </w:r>
      <w:bookmarkEnd w:id="0"/>
      <w:r w:rsidR="00A50CC3">
        <w:rPr>
          <w:rFonts w:ascii="Lato" w:eastAsia="Calibri" w:hAnsi="Lato" w:cs="Times New Roman"/>
          <w:color w:val="000000"/>
          <w:lang w:val="es-ES" w:eastAsia="es-ES_tradnl"/>
        </w:rPr>
        <w:t xml:space="preserve">: </w:t>
      </w:r>
      <w:r w:rsidR="00AC405C">
        <w:rPr>
          <w:rFonts w:ascii="Lato" w:eastAsia="Calibri" w:hAnsi="Lato" w:cs="Times New Roman"/>
          <w:color w:val="000000"/>
          <w:lang w:val="es-ES" w:eastAsia="es-ES_tradnl"/>
        </w:rPr>
        <w:t xml:space="preserve">desde </w:t>
      </w:r>
      <w:r w:rsidR="00730601" w:rsidRPr="00730601">
        <w:rPr>
          <w:rFonts w:ascii="Lato" w:eastAsia="Calibri" w:hAnsi="Lato" w:cs="Times New Roman"/>
          <w:color w:val="000000"/>
          <w:lang w:eastAsia="es-ES_tradnl"/>
        </w:rPr>
        <w:t>talleres creativos y espectáculos basados en cuentos clásicos alemanes hasta una destacada oferta gastronómica.</w:t>
      </w:r>
      <w:r w:rsidR="00730601">
        <w:rPr>
          <w:rFonts w:ascii="Lato" w:eastAsia="Calibri" w:hAnsi="Lato" w:cs="Times New Roman"/>
          <w:color w:val="000000"/>
          <w:lang w:eastAsia="es-ES_tradnl"/>
        </w:rPr>
        <w:t xml:space="preserve"> </w:t>
      </w:r>
      <w:r w:rsidR="00E20364" w:rsidRPr="00E20364">
        <w:rPr>
          <w:rFonts w:ascii="Lato" w:eastAsia="Calibri" w:hAnsi="Lato" w:cs="Times New Roman"/>
          <w:color w:val="000000"/>
          <w:lang w:val="es-ES" w:eastAsia="es-ES_tradnl"/>
        </w:rPr>
        <w:t>La música, protagonista al caer la noche, añade un toque especial a esta celebración.</w:t>
      </w:r>
    </w:p>
    <w:p w14:paraId="1767683B" w14:textId="77777777" w:rsidR="00730601" w:rsidRDefault="00730601" w:rsidP="001D7A67">
      <w:pPr>
        <w:rPr>
          <w:rFonts w:ascii="Lato" w:eastAsia="Calibri" w:hAnsi="Lato" w:cs="Times New Roman"/>
          <w:color w:val="000000"/>
          <w:lang w:eastAsia="es-ES_tradnl"/>
        </w:rPr>
      </w:pPr>
    </w:p>
    <w:p w14:paraId="05B85DF3" w14:textId="524192A4" w:rsidR="00793090" w:rsidRDefault="002276AC" w:rsidP="001D7A67">
      <w:pPr>
        <w:rPr>
          <w:rFonts w:ascii="Lato" w:eastAsia="Calibri" w:hAnsi="Lato" w:cs="Times New Roman"/>
          <w:color w:val="000000"/>
          <w:lang w:eastAsia="es-ES_tradnl"/>
        </w:rPr>
      </w:pPr>
      <w:r>
        <w:rPr>
          <w:rFonts w:ascii="Lato" w:hAnsi="Lato" w:cs="Times New Roman"/>
          <w:color w:val="000000" w:themeColor="text1"/>
          <w:lang w:val="es-ES" w:eastAsia="es-ES_tradnl"/>
        </w:rPr>
        <w:t>E</w:t>
      </w:r>
      <w:r w:rsidR="00815AF2" w:rsidRPr="00815AF2">
        <w:rPr>
          <w:rFonts w:ascii="Lato" w:eastAsia="Calibri" w:hAnsi="Lato" w:cs="Times New Roman"/>
          <w:color w:val="000000"/>
          <w:lang w:val="es-ES" w:eastAsia="es-ES_tradnl"/>
        </w:rPr>
        <w:t xml:space="preserve">nmarcado </w:t>
      </w:r>
      <w:r w:rsidR="009B2E9F">
        <w:rPr>
          <w:rFonts w:ascii="Lato" w:eastAsia="Calibri" w:hAnsi="Lato" w:cs="Times New Roman"/>
          <w:color w:val="000000"/>
          <w:lang w:val="es-ES" w:eastAsia="es-ES_tradnl"/>
        </w:rPr>
        <w:t>dentro de</w:t>
      </w:r>
      <w:r w:rsidR="00815AF2" w:rsidRPr="00815AF2">
        <w:rPr>
          <w:rFonts w:ascii="Lato" w:eastAsia="Calibri" w:hAnsi="Lato" w:cs="Times New Roman"/>
          <w:color w:val="000000"/>
          <w:lang w:val="es-ES" w:eastAsia="es-ES_tradnl"/>
        </w:rPr>
        <w:t xml:space="preserve"> la programación </w:t>
      </w:r>
      <w:r w:rsidR="001E0C75">
        <w:rPr>
          <w:rFonts w:ascii="Lato" w:eastAsia="Calibri" w:hAnsi="Lato" w:cs="Times New Roman"/>
          <w:color w:val="000000"/>
          <w:lang w:val="es-ES" w:eastAsia="es-ES_tradnl"/>
        </w:rPr>
        <w:t>que el</w:t>
      </w:r>
      <w:r w:rsidR="00815AF2" w:rsidRPr="00815AF2">
        <w:rPr>
          <w:rFonts w:ascii="Lato" w:eastAsia="Calibri" w:hAnsi="Lato" w:cs="Times New Roman"/>
          <w:color w:val="000000"/>
          <w:lang w:val="es-ES" w:eastAsia="es-ES_tradnl"/>
        </w:rPr>
        <w:t xml:space="preserve"> Área de Cultura, Turismo y Deporte</w:t>
      </w:r>
      <w:r w:rsidR="001E0C75" w:rsidRPr="001E0C75">
        <w:rPr>
          <w:rFonts w:ascii="Lato" w:eastAsia="Calibri" w:hAnsi="Lato" w:cs="Times New Roman"/>
          <w:color w:val="000000"/>
          <w:lang w:val="es-ES" w:eastAsia="es-ES_tradnl"/>
        </w:rPr>
        <w:t xml:space="preserve"> </w:t>
      </w:r>
      <w:r w:rsidR="001E0C75" w:rsidRPr="00AD55C7">
        <w:rPr>
          <w:rFonts w:ascii="Lato" w:eastAsia="Calibri" w:hAnsi="Lato" w:cs="Times New Roman"/>
          <w:color w:val="000000"/>
          <w:lang w:val="es-ES" w:eastAsia="es-ES_tradnl"/>
        </w:rPr>
        <w:t xml:space="preserve">ha diseñado para esta Navidad bajo el lema </w:t>
      </w:r>
      <w:r w:rsidR="005C2F44">
        <w:rPr>
          <w:rFonts w:ascii="Lato" w:eastAsia="Calibri" w:hAnsi="Lato" w:cs="Times New Roman"/>
          <w:color w:val="000000"/>
          <w:lang w:val="es-ES" w:eastAsia="es-ES_tradnl"/>
        </w:rPr>
        <w:t>‘</w:t>
      </w:r>
      <w:r w:rsidR="001E0C75" w:rsidRPr="005C2F44">
        <w:rPr>
          <w:rFonts w:ascii="Lato" w:eastAsia="Calibri" w:hAnsi="Lato" w:cs="Times New Roman"/>
          <w:iCs/>
          <w:color w:val="000000"/>
          <w:lang w:val="es-ES" w:eastAsia="es-ES_tradnl"/>
        </w:rPr>
        <w:t xml:space="preserve">Madrid, </w:t>
      </w:r>
      <w:r w:rsidR="00FC4402" w:rsidRPr="005C2F44">
        <w:rPr>
          <w:rFonts w:ascii="Lato" w:eastAsia="Calibri" w:hAnsi="Lato" w:cs="Times New Roman"/>
          <w:iCs/>
          <w:color w:val="000000"/>
          <w:lang w:val="es-ES" w:eastAsia="es-ES_tradnl"/>
        </w:rPr>
        <w:t>puerta de la Navidad</w:t>
      </w:r>
      <w:r w:rsidR="005C2F44">
        <w:rPr>
          <w:rFonts w:ascii="Lato" w:eastAsia="Calibri" w:hAnsi="Lato" w:cs="Times New Roman"/>
          <w:iCs/>
          <w:color w:val="000000"/>
          <w:lang w:val="es-ES" w:eastAsia="es-ES_tradnl"/>
        </w:rPr>
        <w:t>’</w:t>
      </w:r>
      <w:r w:rsidR="001E0C75" w:rsidRPr="00473599">
        <w:rPr>
          <w:rFonts w:ascii="Lato" w:eastAsia="Calibri" w:hAnsi="Lato" w:cs="Times New Roman"/>
          <w:color w:val="000000"/>
          <w:lang w:val="es-ES" w:eastAsia="es-ES_tradnl"/>
        </w:rPr>
        <w:t>,</w:t>
      </w:r>
      <w:r w:rsidR="00815AF2" w:rsidRPr="00473599">
        <w:rPr>
          <w:rFonts w:ascii="Lato" w:eastAsia="Calibri" w:hAnsi="Lato" w:cs="Times New Roman"/>
          <w:color w:val="000000"/>
          <w:lang w:val="es-ES" w:eastAsia="es-ES_tradnl"/>
        </w:rPr>
        <w:t xml:space="preserve"> los madrileños y visitantes </w:t>
      </w:r>
      <w:r w:rsidR="00815AF2">
        <w:rPr>
          <w:rFonts w:ascii="Lato" w:eastAsia="Calibri" w:hAnsi="Lato" w:cs="Times New Roman"/>
          <w:color w:val="000000"/>
          <w:lang w:val="es-ES" w:eastAsia="es-ES_tradnl"/>
        </w:rPr>
        <w:t>podrán disfrutar de una amplia oferta cultural y de ocio</w:t>
      </w:r>
      <w:r w:rsidR="00B958C3">
        <w:rPr>
          <w:rFonts w:ascii="Lato" w:eastAsia="Calibri" w:hAnsi="Lato" w:cs="Times New Roman"/>
          <w:color w:val="000000"/>
          <w:lang w:val="es-ES" w:eastAsia="es-ES_tradnl"/>
        </w:rPr>
        <w:t xml:space="preserve"> para todos los públicos</w:t>
      </w:r>
      <w:r w:rsidR="006A11C8">
        <w:rPr>
          <w:rFonts w:ascii="Lato" w:eastAsia="Calibri" w:hAnsi="Lato" w:cs="Times New Roman"/>
          <w:color w:val="000000"/>
          <w:lang w:val="es-ES" w:eastAsia="es-ES_tradnl"/>
        </w:rPr>
        <w:t>, accesible y diversa</w:t>
      </w:r>
      <w:r w:rsidR="00DD2B45">
        <w:rPr>
          <w:rFonts w:ascii="Lato" w:eastAsia="Calibri" w:hAnsi="Lato" w:cs="Times New Roman"/>
          <w:color w:val="000000"/>
          <w:lang w:val="es-ES" w:eastAsia="es-ES_tradnl"/>
        </w:rPr>
        <w:t>,</w:t>
      </w:r>
      <w:r w:rsidR="001E0C75" w:rsidRPr="001E0C75">
        <w:rPr>
          <w:rFonts w:ascii="Lato" w:eastAsia="Calibri" w:hAnsi="Lato" w:cs="Times New Roman"/>
          <w:color w:val="000000"/>
          <w:lang w:val="es-ES" w:eastAsia="es-ES_tradnl"/>
        </w:rPr>
        <w:t xml:space="preserve"> </w:t>
      </w:r>
      <w:r w:rsidR="004F3DDE">
        <w:rPr>
          <w:rFonts w:ascii="Lato" w:eastAsia="Calibri" w:hAnsi="Lato" w:cs="Times New Roman"/>
          <w:color w:val="000000"/>
          <w:lang w:val="es-ES" w:eastAsia="es-ES_tradnl"/>
        </w:rPr>
        <w:t>en</w:t>
      </w:r>
      <w:r w:rsidR="001E0C75" w:rsidRPr="00AD55C7">
        <w:rPr>
          <w:rFonts w:ascii="Lato" w:eastAsia="Calibri" w:hAnsi="Lato" w:cs="Times New Roman"/>
          <w:color w:val="000000"/>
          <w:lang w:val="es-ES" w:eastAsia="es-ES_tradnl"/>
        </w:rPr>
        <w:t xml:space="preserve"> la que destacan </w:t>
      </w:r>
      <w:r w:rsidR="00793090">
        <w:rPr>
          <w:rFonts w:ascii="Lato" w:eastAsia="Calibri" w:hAnsi="Lato" w:cs="Times New Roman"/>
          <w:color w:val="000000"/>
          <w:lang w:val="es-ES" w:eastAsia="es-ES_tradnl"/>
        </w:rPr>
        <w:t xml:space="preserve">conciertos, </w:t>
      </w:r>
      <w:r w:rsidR="001E0C75" w:rsidRPr="00AD55C7">
        <w:rPr>
          <w:rFonts w:ascii="Lato" w:eastAsia="Calibri" w:hAnsi="Lato" w:cs="Times New Roman"/>
          <w:color w:val="000000"/>
          <w:lang w:val="es-ES" w:eastAsia="es-ES_tradnl"/>
        </w:rPr>
        <w:t xml:space="preserve">talleres, </w:t>
      </w:r>
      <w:r w:rsidR="00E20364">
        <w:rPr>
          <w:rFonts w:ascii="Lato" w:eastAsia="Calibri" w:hAnsi="Lato" w:cs="Times New Roman"/>
          <w:color w:val="000000"/>
          <w:lang w:val="es-ES" w:eastAsia="es-ES_tradnl"/>
        </w:rPr>
        <w:t xml:space="preserve">juegos, </w:t>
      </w:r>
      <w:r w:rsidR="001E0C75" w:rsidRPr="00AD55C7">
        <w:rPr>
          <w:rFonts w:ascii="Lato" w:eastAsia="Calibri" w:hAnsi="Lato" w:cs="Times New Roman"/>
          <w:color w:val="000000"/>
          <w:lang w:val="es-ES" w:eastAsia="es-ES_tradnl"/>
        </w:rPr>
        <w:t>espectáculos</w:t>
      </w:r>
      <w:r w:rsidR="00FC4402">
        <w:rPr>
          <w:rFonts w:ascii="Lato" w:eastAsia="Calibri" w:hAnsi="Lato" w:cs="Times New Roman"/>
          <w:color w:val="000000"/>
          <w:lang w:val="es-ES" w:eastAsia="es-ES_tradnl"/>
        </w:rPr>
        <w:t>,</w:t>
      </w:r>
      <w:r w:rsidR="001E0C75" w:rsidRPr="00AD55C7">
        <w:rPr>
          <w:rFonts w:ascii="Lato" w:eastAsia="Calibri" w:hAnsi="Lato" w:cs="Times New Roman"/>
          <w:color w:val="000000"/>
          <w:lang w:val="es-ES" w:eastAsia="es-ES_tradnl"/>
        </w:rPr>
        <w:t xml:space="preserve"> cine, </w:t>
      </w:r>
      <w:r w:rsidR="00E20364">
        <w:rPr>
          <w:rFonts w:ascii="Lato" w:eastAsia="Calibri" w:hAnsi="Lato" w:cs="Times New Roman"/>
          <w:color w:val="000000"/>
          <w:lang w:val="es-ES" w:eastAsia="es-ES_tradnl"/>
        </w:rPr>
        <w:t xml:space="preserve">una </w:t>
      </w:r>
      <w:r w:rsidR="001E0C75" w:rsidRPr="00AD55C7">
        <w:rPr>
          <w:rFonts w:ascii="Lato" w:eastAsia="Calibri" w:hAnsi="Lato" w:cs="Times New Roman"/>
          <w:color w:val="000000"/>
          <w:lang w:val="es-ES" w:eastAsia="es-ES_tradnl"/>
        </w:rPr>
        <w:t xml:space="preserve">zona </w:t>
      </w:r>
      <w:r w:rsidR="00E20364">
        <w:rPr>
          <w:rFonts w:ascii="Lato" w:eastAsia="Calibri" w:hAnsi="Lato" w:cs="Times New Roman"/>
          <w:color w:val="000000"/>
          <w:lang w:val="es-ES" w:eastAsia="es-ES_tradnl"/>
        </w:rPr>
        <w:t>dedicada a la gastronomía</w:t>
      </w:r>
      <w:r w:rsidR="001E0C75" w:rsidRPr="00AD55C7">
        <w:rPr>
          <w:rFonts w:ascii="Lato" w:eastAsia="Calibri" w:hAnsi="Lato" w:cs="Times New Roman"/>
          <w:color w:val="000000"/>
          <w:lang w:val="es-ES" w:eastAsia="es-ES_tradnl"/>
        </w:rPr>
        <w:t xml:space="preserve"> </w:t>
      </w:r>
      <w:r w:rsidR="00A50CC3">
        <w:rPr>
          <w:rFonts w:ascii="Lato" w:eastAsia="Calibri" w:hAnsi="Lato" w:cs="Times New Roman"/>
          <w:color w:val="000000"/>
          <w:lang w:val="es-ES" w:eastAsia="es-ES_tradnl"/>
        </w:rPr>
        <w:t>e</w:t>
      </w:r>
      <w:r w:rsidR="001E0C75" w:rsidRPr="00AD55C7">
        <w:rPr>
          <w:rFonts w:ascii="Lato" w:eastAsia="Calibri" w:hAnsi="Lato" w:cs="Times New Roman"/>
          <w:color w:val="000000"/>
          <w:lang w:val="es-ES" w:eastAsia="es-ES_tradnl"/>
        </w:rPr>
        <w:t xml:space="preserve"> </w:t>
      </w:r>
      <w:r w:rsidR="000530F1">
        <w:rPr>
          <w:rFonts w:ascii="Lato" w:eastAsia="Calibri" w:hAnsi="Lato" w:cs="Times New Roman"/>
          <w:color w:val="000000"/>
          <w:lang w:val="es-ES" w:eastAsia="es-ES_tradnl"/>
        </w:rPr>
        <w:t xml:space="preserve">instalaciones </w:t>
      </w:r>
      <w:r w:rsidR="001E0C75" w:rsidRPr="00AD55C7">
        <w:rPr>
          <w:rFonts w:ascii="Lato" w:eastAsia="Calibri" w:hAnsi="Lato" w:cs="Times New Roman"/>
          <w:color w:val="000000"/>
          <w:lang w:val="es-ES" w:eastAsia="es-ES_tradnl"/>
        </w:rPr>
        <w:t>al aire libre para los más pequeños</w:t>
      </w:r>
      <w:r w:rsidR="00793090">
        <w:rPr>
          <w:rFonts w:ascii="Lato" w:eastAsia="Calibri" w:hAnsi="Lato" w:cs="Times New Roman"/>
          <w:color w:val="000000"/>
          <w:lang w:val="es-ES" w:eastAsia="es-ES_tradnl"/>
        </w:rPr>
        <w:t>.</w:t>
      </w:r>
      <w:r w:rsidR="001E0C75" w:rsidRPr="00AD55C7">
        <w:rPr>
          <w:rFonts w:ascii="Lato" w:eastAsia="Calibri" w:hAnsi="Lato" w:cs="Times New Roman"/>
          <w:color w:val="000000"/>
          <w:lang w:val="es-ES" w:eastAsia="es-ES_tradnl"/>
        </w:rPr>
        <w:t xml:space="preserve"> </w:t>
      </w:r>
      <w:r w:rsidR="005F7E9A">
        <w:rPr>
          <w:rFonts w:ascii="Lato" w:eastAsia="Calibri" w:hAnsi="Lato" w:cs="Times New Roman"/>
          <w:color w:val="000000"/>
          <w:lang w:val="es-ES" w:eastAsia="es-ES_tradnl"/>
        </w:rPr>
        <w:t xml:space="preserve">Toda la programación </w:t>
      </w:r>
      <w:r w:rsidR="002E0396">
        <w:rPr>
          <w:rFonts w:ascii="Lato" w:eastAsia="Calibri" w:hAnsi="Lato" w:cs="Times New Roman"/>
          <w:color w:val="000000"/>
          <w:lang w:val="es-ES" w:eastAsia="es-ES_tradnl"/>
        </w:rPr>
        <w:t>se puede encontrar en</w:t>
      </w:r>
      <w:r w:rsidR="005F7E9A">
        <w:rPr>
          <w:rFonts w:ascii="Lato" w:eastAsia="Calibri" w:hAnsi="Lato" w:cs="Times New Roman"/>
          <w:color w:val="000000"/>
          <w:lang w:val="es-ES" w:eastAsia="es-ES_tradnl"/>
        </w:rPr>
        <w:t xml:space="preserve"> </w:t>
      </w:r>
      <w:hyperlink r:id="rId7" w:history="1">
        <w:r w:rsidR="005F7E9A" w:rsidRPr="002E0396">
          <w:rPr>
            <w:rStyle w:val="Hipervnculo"/>
            <w:rFonts w:ascii="Lato" w:eastAsia="Calibri" w:hAnsi="Lato" w:cs="Times New Roman"/>
            <w:iCs/>
            <w:lang w:eastAsia="es-ES_tradnl"/>
          </w:rPr>
          <w:t>Madrid, Navidad de Encuentro</w:t>
        </w:r>
      </w:hyperlink>
      <w:r w:rsidR="005F7E9A">
        <w:rPr>
          <w:rFonts w:ascii="Lato" w:eastAsia="Calibri" w:hAnsi="Lato" w:cs="Times New Roman"/>
          <w:color w:val="000000"/>
          <w:lang w:eastAsia="es-ES_tradnl"/>
        </w:rPr>
        <w:t>.</w:t>
      </w:r>
    </w:p>
    <w:p w14:paraId="267239A6" w14:textId="77777777" w:rsidR="005F7E9A" w:rsidRDefault="005F7E9A" w:rsidP="001D7A67">
      <w:pPr>
        <w:rPr>
          <w:rFonts w:ascii="Lato" w:eastAsia="Calibri" w:hAnsi="Lato" w:cs="Times New Roman"/>
          <w:color w:val="000000"/>
          <w:lang w:val="it" w:eastAsia="es-ES_tradnl"/>
        </w:rPr>
      </w:pPr>
    </w:p>
    <w:p w14:paraId="23F57F63" w14:textId="2DAFA298" w:rsidR="00730601" w:rsidRDefault="00B958C3" w:rsidP="001D7A67">
      <w:pPr>
        <w:rPr>
          <w:rFonts w:ascii="Lato" w:eastAsia="Calibri" w:hAnsi="Lato" w:cs="Times New Roman"/>
          <w:color w:val="000000"/>
          <w:lang w:eastAsia="es-ES_tradnl"/>
        </w:rPr>
      </w:pPr>
      <w:r>
        <w:rPr>
          <w:rFonts w:ascii="Lato" w:eastAsia="Calibri" w:hAnsi="Lato" w:cs="Times New Roman"/>
          <w:color w:val="000000"/>
          <w:lang w:eastAsia="es-ES_tradnl"/>
        </w:rPr>
        <w:t>C</w:t>
      </w:r>
      <w:r w:rsidR="00793090" w:rsidRPr="00793090">
        <w:rPr>
          <w:rFonts w:ascii="Lato" w:eastAsia="Calibri" w:hAnsi="Lato" w:cs="Times New Roman"/>
          <w:color w:val="000000"/>
          <w:lang w:eastAsia="es-ES_tradnl"/>
        </w:rPr>
        <w:t>on una cuidada y variada propuesta musical para todos los públicos</w:t>
      </w:r>
      <w:r>
        <w:rPr>
          <w:rFonts w:ascii="Lato" w:eastAsia="Calibri" w:hAnsi="Lato" w:cs="Times New Roman"/>
          <w:color w:val="000000"/>
          <w:lang w:eastAsia="es-ES_tradnl"/>
        </w:rPr>
        <w:t xml:space="preserve">, </w:t>
      </w:r>
      <w:r w:rsidR="00730601" w:rsidRPr="00730601">
        <w:rPr>
          <w:rFonts w:ascii="Lato" w:eastAsia="Calibri" w:hAnsi="Lato" w:cs="Times New Roman"/>
          <w:color w:val="000000"/>
          <w:lang w:eastAsia="es-ES_tradnl"/>
        </w:rPr>
        <w:t>los conciertos diarios</w:t>
      </w:r>
      <w:r>
        <w:rPr>
          <w:rFonts w:ascii="Lato" w:eastAsia="Calibri" w:hAnsi="Lato" w:cs="Times New Roman"/>
          <w:color w:val="000000"/>
          <w:lang w:eastAsia="es-ES_tradnl"/>
        </w:rPr>
        <w:t xml:space="preserve"> </w:t>
      </w:r>
      <w:r w:rsidR="00730601" w:rsidRPr="00730601">
        <w:rPr>
          <w:rFonts w:ascii="Lato" w:eastAsia="Calibri" w:hAnsi="Lato" w:cs="Times New Roman"/>
          <w:color w:val="000000"/>
          <w:lang w:eastAsia="es-ES_tradnl"/>
        </w:rPr>
        <w:t xml:space="preserve">reunirán a artistas y bandas como </w:t>
      </w:r>
      <w:r w:rsidR="00630A0F" w:rsidRPr="00630A0F">
        <w:rPr>
          <w:rFonts w:ascii="Lato" w:eastAsia="Calibri" w:hAnsi="Lato" w:cs="Times New Roman"/>
          <w:color w:val="000000"/>
          <w:lang w:val="es-ES" w:eastAsia="es-ES_tradnl"/>
        </w:rPr>
        <w:t xml:space="preserve">Andreas </w:t>
      </w:r>
      <w:proofErr w:type="spellStart"/>
      <w:r w:rsidR="00630A0F" w:rsidRPr="00630A0F">
        <w:rPr>
          <w:rFonts w:ascii="Lato" w:eastAsia="Calibri" w:hAnsi="Lato" w:cs="Times New Roman"/>
          <w:color w:val="000000"/>
          <w:lang w:val="es-ES" w:eastAsia="es-ES_tradnl"/>
        </w:rPr>
        <w:t>Prittwitz</w:t>
      </w:r>
      <w:proofErr w:type="spellEnd"/>
      <w:r w:rsidR="00630A0F" w:rsidRPr="00630A0F">
        <w:rPr>
          <w:rFonts w:ascii="Lato" w:eastAsia="Calibri" w:hAnsi="Lato" w:cs="Times New Roman"/>
          <w:color w:val="000000"/>
          <w:lang w:val="es-ES" w:eastAsia="es-ES_tradnl"/>
        </w:rPr>
        <w:t xml:space="preserve"> </w:t>
      </w:r>
      <w:proofErr w:type="spellStart"/>
      <w:r w:rsidR="00630A0F" w:rsidRPr="00630A0F">
        <w:rPr>
          <w:rFonts w:ascii="Lato" w:eastAsia="Calibri" w:hAnsi="Lato" w:cs="Times New Roman"/>
          <w:color w:val="000000"/>
          <w:lang w:val="es-ES" w:eastAsia="es-ES_tradnl"/>
        </w:rPr>
        <w:t>Quartet</w:t>
      </w:r>
      <w:proofErr w:type="spellEnd"/>
      <w:r w:rsidR="00630A0F">
        <w:rPr>
          <w:rFonts w:ascii="Lato" w:eastAsia="Calibri" w:hAnsi="Lato" w:cs="Times New Roman"/>
          <w:color w:val="000000"/>
          <w:lang w:val="es-ES" w:eastAsia="es-ES_tradnl"/>
        </w:rPr>
        <w:t>,</w:t>
      </w:r>
      <w:r w:rsidR="00630A0F" w:rsidRPr="00630A0F">
        <w:rPr>
          <w:rFonts w:ascii="Lato" w:eastAsia="Calibri" w:hAnsi="Lato" w:cs="Times New Roman"/>
          <w:b/>
          <w:color w:val="000000"/>
          <w:lang w:val="es-ES" w:eastAsia="es-ES_tradnl"/>
        </w:rPr>
        <w:t xml:space="preserve"> </w:t>
      </w:r>
      <w:r w:rsidR="00730601" w:rsidRPr="00730601">
        <w:rPr>
          <w:rFonts w:ascii="Lato" w:eastAsia="Calibri" w:hAnsi="Lato" w:cs="Times New Roman"/>
          <w:color w:val="000000"/>
          <w:lang w:eastAsia="es-ES_tradnl"/>
        </w:rPr>
        <w:t>S</w:t>
      </w:r>
      <w:r w:rsidR="00730601">
        <w:rPr>
          <w:rFonts w:ascii="Lato" w:eastAsia="Calibri" w:hAnsi="Lato" w:cs="Times New Roman"/>
          <w:color w:val="000000"/>
          <w:lang w:eastAsia="es-ES_tradnl"/>
        </w:rPr>
        <w:t xml:space="preserve">hirley Davis &amp; </w:t>
      </w:r>
      <w:proofErr w:type="spellStart"/>
      <w:r w:rsidR="00730601">
        <w:rPr>
          <w:rFonts w:ascii="Lato" w:eastAsia="Calibri" w:hAnsi="Lato" w:cs="Times New Roman"/>
          <w:color w:val="000000"/>
          <w:lang w:eastAsia="es-ES_tradnl"/>
        </w:rPr>
        <w:t>The</w:t>
      </w:r>
      <w:proofErr w:type="spellEnd"/>
      <w:r w:rsidR="00730601">
        <w:rPr>
          <w:rFonts w:ascii="Lato" w:eastAsia="Calibri" w:hAnsi="Lato" w:cs="Times New Roman"/>
          <w:color w:val="000000"/>
          <w:lang w:eastAsia="es-ES_tradnl"/>
        </w:rPr>
        <w:t xml:space="preserve"> </w:t>
      </w:r>
      <w:proofErr w:type="spellStart"/>
      <w:r w:rsidR="00730601">
        <w:rPr>
          <w:rFonts w:ascii="Lato" w:eastAsia="Calibri" w:hAnsi="Lato" w:cs="Times New Roman"/>
          <w:color w:val="000000"/>
          <w:lang w:eastAsia="es-ES_tradnl"/>
        </w:rPr>
        <w:t>Silverbacks</w:t>
      </w:r>
      <w:proofErr w:type="spellEnd"/>
      <w:r w:rsidR="00730601">
        <w:rPr>
          <w:rFonts w:ascii="Lato" w:eastAsia="Calibri" w:hAnsi="Lato" w:cs="Times New Roman"/>
          <w:color w:val="000000"/>
          <w:lang w:eastAsia="es-ES_tradnl"/>
        </w:rPr>
        <w:t>,</w:t>
      </w:r>
      <w:r w:rsidR="00730601" w:rsidRPr="00730601">
        <w:rPr>
          <w:rFonts w:ascii="Lato" w:eastAsia="Calibri" w:hAnsi="Lato" w:cs="Times New Roman"/>
          <w:color w:val="000000"/>
          <w:lang w:eastAsia="es-ES_tradnl"/>
        </w:rPr>
        <w:t xml:space="preserve"> la Potato Head Jazz Band</w:t>
      </w:r>
      <w:r w:rsidR="00F810D5">
        <w:rPr>
          <w:rFonts w:ascii="Lato" w:eastAsia="Calibri" w:hAnsi="Lato" w:cs="Times New Roman"/>
          <w:color w:val="000000"/>
          <w:lang w:eastAsia="es-ES_tradnl"/>
        </w:rPr>
        <w:t xml:space="preserve">, </w:t>
      </w:r>
      <w:r w:rsidR="00F810D5" w:rsidRPr="00F810D5">
        <w:rPr>
          <w:rFonts w:ascii="Lato" w:eastAsia="Calibri" w:hAnsi="Lato" w:cs="Times New Roman"/>
          <w:color w:val="000000"/>
          <w:lang w:val="es-ES" w:eastAsia="es-ES_tradnl"/>
        </w:rPr>
        <w:t xml:space="preserve">Pablo Galiano &amp; </w:t>
      </w:r>
      <w:proofErr w:type="spellStart"/>
      <w:r w:rsidR="00F810D5" w:rsidRPr="00F810D5">
        <w:rPr>
          <w:rFonts w:ascii="Lato" w:eastAsia="Calibri" w:hAnsi="Lato" w:cs="Times New Roman"/>
          <w:color w:val="000000"/>
          <w:lang w:val="es-ES" w:eastAsia="es-ES_tradnl"/>
        </w:rPr>
        <w:t>Musictones</w:t>
      </w:r>
      <w:proofErr w:type="spellEnd"/>
      <w:r w:rsidR="00F810D5">
        <w:rPr>
          <w:rFonts w:ascii="Lato" w:eastAsia="Calibri" w:hAnsi="Lato" w:cs="Times New Roman"/>
          <w:color w:val="000000"/>
          <w:lang w:val="es-ES" w:eastAsia="es-ES_tradnl"/>
        </w:rPr>
        <w:t xml:space="preserve">, </w:t>
      </w:r>
      <w:proofErr w:type="spellStart"/>
      <w:r w:rsidR="00F810D5" w:rsidRPr="00804600">
        <w:rPr>
          <w:rFonts w:ascii="Lato" w:eastAsia="Calibri" w:hAnsi="Lato" w:cs="Times New Roman"/>
          <w:color w:val="000000"/>
          <w:lang w:val="es-ES" w:eastAsia="es-ES_tradnl"/>
        </w:rPr>
        <w:t>The</w:t>
      </w:r>
      <w:proofErr w:type="spellEnd"/>
      <w:r w:rsidR="00F810D5" w:rsidRPr="00804600">
        <w:rPr>
          <w:rFonts w:ascii="Lato" w:eastAsia="Calibri" w:hAnsi="Lato" w:cs="Times New Roman"/>
          <w:color w:val="000000"/>
          <w:lang w:val="es-ES" w:eastAsia="es-ES_tradnl"/>
        </w:rPr>
        <w:t xml:space="preserve"> </w:t>
      </w:r>
      <w:proofErr w:type="spellStart"/>
      <w:r w:rsidR="00F810D5" w:rsidRPr="00804600">
        <w:rPr>
          <w:rFonts w:ascii="Lato" w:eastAsia="Calibri" w:hAnsi="Lato" w:cs="Times New Roman"/>
          <w:color w:val="000000"/>
          <w:lang w:val="es-ES" w:eastAsia="es-ES_tradnl"/>
        </w:rPr>
        <w:t>Clams</w:t>
      </w:r>
      <w:proofErr w:type="spellEnd"/>
      <w:r w:rsidR="00F810D5" w:rsidRPr="00804600">
        <w:rPr>
          <w:rFonts w:ascii="Lato" w:eastAsia="Calibri" w:hAnsi="Lato" w:cs="Times New Roman"/>
          <w:color w:val="000000"/>
          <w:lang w:val="es-ES" w:eastAsia="es-ES_tradnl"/>
        </w:rPr>
        <w:t xml:space="preserve">, </w:t>
      </w:r>
      <w:proofErr w:type="spellStart"/>
      <w:r w:rsidR="00F810D5" w:rsidRPr="00804600">
        <w:rPr>
          <w:rFonts w:ascii="Lato" w:eastAsia="Calibri" w:hAnsi="Lato" w:cs="Times New Roman"/>
          <w:color w:val="000000"/>
          <w:lang w:val="es-ES" w:eastAsia="es-ES_tradnl"/>
        </w:rPr>
        <w:t>Mamafunko</w:t>
      </w:r>
      <w:proofErr w:type="spellEnd"/>
      <w:r w:rsidR="00F810D5" w:rsidRPr="00804600">
        <w:rPr>
          <w:rFonts w:ascii="Lato" w:eastAsia="Calibri" w:hAnsi="Lato" w:cs="Times New Roman"/>
          <w:color w:val="000000"/>
          <w:lang w:val="es-ES" w:eastAsia="es-ES_tradnl"/>
        </w:rPr>
        <w:t>, Au Rora</w:t>
      </w:r>
      <w:r w:rsidR="00F810D5" w:rsidRPr="00804600">
        <w:rPr>
          <w:rFonts w:ascii="Lato" w:eastAsia="Calibri" w:hAnsi="Lato" w:cs="Times New Roman"/>
          <w:b/>
          <w:color w:val="000000"/>
          <w:lang w:val="es-ES" w:eastAsia="es-ES_tradnl"/>
        </w:rPr>
        <w:t>,</w:t>
      </w:r>
      <w:r w:rsidR="00730601" w:rsidRPr="00730601">
        <w:rPr>
          <w:rFonts w:ascii="Lato" w:eastAsia="Calibri" w:hAnsi="Lato" w:cs="Times New Roman"/>
          <w:color w:val="000000"/>
          <w:lang w:eastAsia="es-ES_tradnl"/>
        </w:rPr>
        <w:t xml:space="preserve"> la </w:t>
      </w:r>
      <w:r w:rsidR="00730601" w:rsidRPr="00730601">
        <w:rPr>
          <w:rFonts w:ascii="Lato" w:eastAsia="Calibri" w:hAnsi="Lato" w:cs="Times New Roman"/>
          <w:bCs/>
          <w:color w:val="000000"/>
          <w:lang w:eastAsia="es-ES_tradnl"/>
        </w:rPr>
        <w:t xml:space="preserve">Banda </w:t>
      </w:r>
      <w:r w:rsidR="0039536E">
        <w:rPr>
          <w:rFonts w:ascii="Lato" w:eastAsia="Calibri" w:hAnsi="Lato" w:cs="Times New Roman"/>
          <w:bCs/>
          <w:color w:val="000000"/>
          <w:lang w:eastAsia="es-ES_tradnl"/>
        </w:rPr>
        <w:t>de Madrid</w:t>
      </w:r>
      <w:r w:rsidR="00730601" w:rsidRPr="00730601">
        <w:rPr>
          <w:rFonts w:ascii="Lato" w:eastAsia="Calibri" w:hAnsi="Lato" w:cs="Times New Roman"/>
          <w:bCs/>
          <w:color w:val="000000"/>
          <w:lang w:eastAsia="es-ES_tradnl"/>
        </w:rPr>
        <w:t>, Navidad de Encuentro</w:t>
      </w:r>
      <w:r w:rsidR="00F810D5">
        <w:rPr>
          <w:rFonts w:ascii="Lato" w:eastAsia="Calibri" w:hAnsi="Lato" w:cs="Times New Roman"/>
          <w:bCs/>
          <w:color w:val="000000"/>
          <w:lang w:eastAsia="es-ES_tradnl"/>
        </w:rPr>
        <w:t xml:space="preserve"> y muchos más</w:t>
      </w:r>
      <w:r>
        <w:rPr>
          <w:rFonts w:ascii="Lato" w:eastAsia="Calibri" w:hAnsi="Lato" w:cs="Times New Roman"/>
          <w:color w:val="000000"/>
          <w:lang w:eastAsia="es-ES_tradnl"/>
        </w:rPr>
        <w:t>.</w:t>
      </w:r>
    </w:p>
    <w:p w14:paraId="74722D4A" w14:textId="77777777" w:rsidR="002E0396" w:rsidRPr="00B958C3" w:rsidRDefault="002E0396" w:rsidP="001D7A67">
      <w:pPr>
        <w:rPr>
          <w:rFonts w:ascii="Lato" w:eastAsia="Calibri" w:hAnsi="Lato" w:cs="Times New Roman"/>
          <w:color w:val="000000"/>
          <w:lang w:eastAsia="es-ES_tradnl"/>
        </w:rPr>
      </w:pPr>
    </w:p>
    <w:p w14:paraId="7D8C5CF9" w14:textId="1BD081E8" w:rsidR="00630A0F" w:rsidRPr="00630A0F" w:rsidRDefault="00103DFB" w:rsidP="001D7A67">
      <w:pPr>
        <w:rPr>
          <w:rFonts w:ascii="Lato" w:eastAsia="Calibri" w:hAnsi="Lato" w:cs="Times New Roman"/>
          <w:color w:val="000000" w:themeColor="text1"/>
          <w:lang w:eastAsia="es-ES_tradnl"/>
        </w:rPr>
      </w:pPr>
      <w:r>
        <w:rPr>
          <w:rFonts w:ascii="Lato" w:eastAsia="Calibri" w:hAnsi="Lato" w:cs="Times New Roman"/>
          <w:color w:val="000000"/>
          <w:lang w:eastAsia="es-ES_tradnl"/>
        </w:rPr>
        <w:t>La oferta de actividades se amplía a</w:t>
      </w:r>
      <w:r w:rsidR="00113C4C">
        <w:rPr>
          <w:rFonts w:ascii="Lato" w:eastAsia="Calibri" w:hAnsi="Lato" w:cs="Times New Roman"/>
          <w:color w:val="000000"/>
          <w:lang w:eastAsia="es-ES_tradnl"/>
        </w:rPr>
        <w:t xml:space="preserve"> </w:t>
      </w:r>
      <w:r w:rsidR="00804600" w:rsidRPr="00630A0F">
        <w:rPr>
          <w:rFonts w:ascii="Lato" w:eastAsia="Calibri" w:hAnsi="Lato" w:cs="Times New Roman"/>
          <w:color w:val="000000" w:themeColor="text1"/>
          <w:lang w:eastAsia="es-ES_tradnl"/>
        </w:rPr>
        <w:t xml:space="preserve">juegos, espectáculos e </w:t>
      </w:r>
      <w:r w:rsidR="00F810D5" w:rsidRPr="00F810D5">
        <w:rPr>
          <w:rFonts w:ascii="Lato" w:eastAsia="Calibri" w:hAnsi="Lato" w:cs="Times New Roman"/>
          <w:color w:val="000000"/>
          <w:lang w:eastAsia="es-ES_tradnl"/>
        </w:rPr>
        <w:t>instalaciones interactivas</w:t>
      </w:r>
      <w:r w:rsidR="00C961FC">
        <w:rPr>
          <w:rFonts w:ascii="Lato" w:eastAsia="Calibri" w:hAnsi="Lato" w:cs="Times New Roman"/>
          <w:color w:val="000000"/>
          <w:lang w:eastAsia="es-ES_tradnl"/>
        </w:rPr>
        <w:t xml:space="preserve"> </w:t>
      </w:r>
      <w:r w:rsidR="00F810D5" w:rsidRPr="00F810D5">
        <w:rPr>
          <w:rFonts w:ascii="Lato" w:eastAsia="Calibri" w:hAnsi="Lato" w:cs="Times New Roman"/>
          <w:color w:val="000000"/>
          <w:lang w:eastAsia="es-ES_tradnl"/>
        </w:rPr>
        <w:t xml:space="preserve">como </w:t>
      </w:r>
      <w:proofErr w:type="spellStart"/>
      <w:r w:rsidR="00630A0F" w:rsidRPr="00630A0F">
        <w:rPr>
          <w:rFonts w:ascii="Lato" w:eastAsia="Calibri" w:hAnsi="Lato" w:cs="Times New Roman"/>
          <w:i/>
          <w:color w:val="000000" w:themeColor="text1"/>
          <w:lang w:eastAsia="es-ES_tradnl"/>
        </w:rPr>
        <w:t>Lilliput</w:t>
      </w:r>
      <w:proofErr w:type="spellEnd"/>
      <w:r w:rsidR="00630A0F">
        <w:rPr>
          <w:rFonts w:ascii="Lato" w:eastAsia="Calibri" w:hAnsi="Lato" w:cs="Times New Roman"/>
          <w:i/>
          <w:color w:val="000000" w:themeColor="text1"/>
          <w:lang w:eastAsia="es-ES_tradnl"/>
        </w:rPr>
        <w:t>,</w:t>
      </w:r>
      <w:r w:rsidR="00630A0F">
        <w:rPr>
          <w:rFonts w:ascii="Lato" w:eastAsia="Calibri" w:hAnsi="Lato" w:cs="Times New Roman"/>
          <w:color w:val="000000" w:themeColor="text1"/>
          <w:lang w:eastAsia="es-ES_tradnl"/>
        </w:rPr>
        <w:t xml:space="preserve"> de </w:t>
      </w:r>
      <w:r w:rsidR="00630A0F" w:rsidRPr="00E71F20">
        <w:rPr>
          <w:rFonts w:ascii="Lato" w:eastAsia="Calibri" w:hAnsi="Lato" w:cs="Times New Roman"/>
          <w:color w:val="000000" w:themeColor="text1"/>
          <w:lang w:eastAsia="es-ES_tradnl"/>
        </w:rPr>
        <w:t xml:space="preserve">la </w:t>
      </w:r>
      <w:r w:rsidR="000766C6" w:rsidRPr="00E71F20">
        <w:rPr>
          <w:rFonts w:ascii="Lato" w:eastAsia="Calibri" w:hAnsi="Lato" w:cs="Times New Roman"/>
          <w:color w:val="000000" w:themeColor="text1"/>
          <w:lang w:eastAsia="es-ES_tradnl"/>
        </w:rPr>
        <w:t xml:space="preserve">compañía </w:t>
      </w:r>
      <w:proofErr w:type="spellStart"/>
      <w:r w:rsidR="00804600" w:rsidRPr="00630A0F">
        <w:rPr>
          <w:rFonts w:ascii="Lato" w:eastAsia="Calibri" w:hAnsi="Lato" w:cs="Times New Roman"/>
          <w:color w:val="000000" w:themeColor="text1"/>
          <w:lang w:eastAsia="es-ES_tradnl"/>
        </w:rPr>
        <w:t>Tombs</w:t>
      </w:r>
      <w:proofErr w:type="spellEnd"/>
      <w:r w:rsidR="00804600" w:rsidRPr="00630A0F">
        <w:rPr>
          <w:rFonts w:ascii="Lato" w:eastAsia="Calibri" w:hAnsi="Lato" w:cs="Times New Roman"/>
          <w:color w:val="000000" w:themeColor="text1"/>
          <w:lang w:eastAsia="es-ES_tradnl"/>
        </w:rPr>
        <w:t xml:space="preserve"> </w:t>
      </w:r>
      <w:proofErr w:type="spellStart"/>
      <w:r w:rsidR="00804600" w:rsidRPr="00630A0F">
        <w:rPr>
          <w:rFonts w:ascii="Lato" w:eastAsia="Calibri" w:hAnsi="Lato" w:cs="Times New Roman"/>
          <w:color w:val="000000" w:themeColor="text1"/>
          <w:lang w:eastAsia="es-ES_tradnl"/>
        </w:rPr>
        <w:t>Creatius</w:t>
      </w:r>
      <w:proofErr w:type="spellEnd"/>
      <w:r w:rsidR="00630A0F">
        <w:rPr>
          <w:rFonts w:ascii="Lato" w:eastAsia="Calibri" w:hAnsi="Lato" w:cs="Times New Roman"/>
          <w:color w:val="000000" w:themeColor="text1"/>
          <w:lang w:eastAsia="es-ES_tradnl"/>
        </w:rPr>
        <w:t xml:space="preserve">, </w:t>
      </w:r>
      <w:r w:rsidR="00630A0F" w:rsidRPr="00630A0F">
        <w:rPr>
          <w:rFonts w:ascii="Lato" w:eastAsia="Calibri" w:hAnsi="Lato" w:cs="Times New Roman"/>
          <w:color w:val="000000" w:themeColor="text1"/>
          <w:lang w:eastAsia="es-ES_tradnl"/>
        </w:rPr>
        <w:t xml:space="preserve">el </w:t>
      </w:r>
      <w:r w:rsidR="00630A0F" w:rsidRPr="00630A0F">
        <w:rPr>
          <w:rFonts w:ascii="Lato" w:eastAsia="Calibri" w:hAnsi="Lato" w:cs="Times New Roman"/>
          <w:i/>
          <w:color w:val="000000" w:themeColor="text1"/>
          <w:lang w:eastAsia="es-ES_tradnl"/>
        </w:rPr>
        <w:t>T</w:t>
      </w:r>
      <w:r w:rsidR="00804600" w:rsidRPr="00630A0F">
        <w:rPr>
          <w:rFonts w:ascii="Lato" w:eastAsia="Calibri" w:hAnsi="Lato" w:cs="Times New Roman"/>
          <w:i/>
          <w:color w:val="000000" w:themeColor="text1"/>
          <w:lang w:eastAsia="es-ES_tradnl"/>
        </w:rPr>
        <w:t>eatro Ambulante</w:t>
      </w:r>
      <w:r w:rsidR="00804600" w:rsidRPr="00630A0F">
        <w:rPr>
          <w:rFonts w:ascii="Lato" w:eastAsia="Calibri" w:hAnsi="Lato" w:cs="Times New Roman"/>
          <w:color w:val="000000" w:themeColor="text1"/>
          <w:lang w:eastAsia="es-ES_tradnl"/>
        </w:rPr>
        <w:t xml:space="preserve"> </w:t>
      </w:r>
      <w:r w:rsidR="00630A0F">
        <w:rPr>
          <w:rFonts w:ascii="Lato" w:eastAsia="Calibri" w:hAnsi="Lato" w:cs="Times New Roman"/>
          <w:color w:val="000000" w:themeColor="text1"/>
          <w:lang w:eastAsia="es-ES_tradnl"/>
        </w:rPr>
        <w:t>de Héctor San S</w:t>
      </w:r>
      <w:r w:rsidR="00804600" w:rsidRPr="00630A0F">
        <w:rPr>
          <w:rFonts w:ascii="Lato" w:eastAsia="Calibri" w:hAnsi="Lato" w:cs="Times New Roman"/>
          <w:color w:val="000000" w:themeColor="text1"/>
          <w:lang w:eastAsia="es-ES_tradnl"/>
        </w:rPr>
        <w:t>egundo</w:t>
      </w:r>
      <w:r w:rsidR="00804600">
        <w:rPr>
          <w:rFonts w:ascii="Lato" w:eastAsia="Calibri" w:hAnsi="Lato" w:cs="Times New Roman"/>
          <w:color w:val="FF0000"/>
          <w:lang w:eastAsia="es-ES_tradnl"/>
        </w:rPr>
        <w:t xml:space="preserve"> </w:t>
      </w:r>
      <w:r w:rsidR="00F810D5" w:rsidRPr="00F810D5">
        <w:rPr>
          <w:rFonts w:ascii="Lato" w:eastAsia="Calibri" w:hAnsi="Lato" w:cs="Times New Roman"/>
          <w:color w:val="000000"/>
          <w:lang w:eastAsia="es-ES_tradnl"/>
        </w:rPr>
        <w:t xml:space="preserve">o los retos </w:t>
      </w:r>
      <w:proofErr w:type="spellStart"/>
      <w:r w:rsidR="00F810D5" w:rsidRPr="00103DFB">
        <w:rPr>
          <w:rFonts w:ascii="Lato" w:eastAsia="Calibri" w:hAnsi="Lato" w:cs="Times New Roman"/>
          <w:i/>
          <w:iCs/>
          <w:color w:val="000000"/>
          <w:lang w:eastAsia="es-ES_tradnl"/>
        </w:rPr>
        <w:t>steampunk</w:t>
      </w:r>
      <w:proofErr w:type="spellEnd"/>
      <w:r w:rsidR="00F810D5" w:rsidRPr="00F810D5">
        <w:rPr>
          <w:rFonts w:ascii="Lato" w:eastAsia="Calibri" w:hAnsi="Lato" w:cs="Times New Roman"/>
          <w:color w:val="000000"/>
          <w:lang w:eastAsia="es-ES_tradnl"/>
        </w:rPr>
        <w:t xml:space="preserve"> de </w:t>
      </w:r>
      <w:proofErr w:type="spellStart"/>
      <w:r w:rsidR="00F810D5" w:rsidRPr="00630A0F">
        <w:rPr>
          <w:rFonts w:ascii="Lato" w:eastAsia="Calibri" w:hAnsi="Lato" w:cs="Times New Roman"/>
          <w:i/>
          <w:iCs/>
          <w:color w:val="000000" w:themeColor="text1"/>
          <w:lang w:eastAsia="es-ES_tradnl"/>
        </w:rPr>
        <w:t>Steam</w:t>
      </w:r>
      <w:proofErr w:type="spellEnd"/>
      <w:r w:rsidR="00F810D5" w:rsidRPr="00630A0F">
        <w:rPr>
          <w:rFonts w:ascii="Lato" w:eastAsia="Calibri" w:hAnsi="Lato" w:cs="Times New Roman"/>
          <w:i/>
          <w:iCs/>
          <w:color w:val="000000" w:themeColor="text1"/>
          <w:lang w:eastAsia="es-ES_tradnl"/>
        </w:rPr>
        <w:t xml:space="preserve"> Pinballs</w:t>
      </w:r>
      <w:r w:rsidR="00804600" w:rsidRPr="00630A0F">
        <w:rPr>
          <w:rFonts w:ascii="Lato" w:eastAsia="Calibri" w:hAnsi="Lato" w:cs="Times New Roman"/>
          <w:i/>
          <w:iCs/>
          <w:color w:val="000000" w:themeColor="text1"/>
          <w:lang w:eastAsia="es-ES_tradnl"/>
        </w:rPr>
        <w:t xml:space="preserve"> </w:t>
      </w:r>
      <w:r w:rsidR="00804600" w:rsidRPr="00630A0F">
        <w:rPr>
          <w:rFonts w:ascii="Lato" w:eastAsia="Calibri" w:hAnsi="Lato" w:cs="Times New Roman"/>
          <w:iCs/>
          <w:color w:val="000000" w:themeColor="text1"/>
          <w:lang w:eastAsia="es-ES_tradnl"/>
        </w:rPr>
        <w:t xml:space="preserve">de la </w:t>
      </w:r>
      <w:r w:rsidR="000766C6" w:rsidRPr="00E71F20">
        <w:rPr>
          <w:rFonts w:ascii="Lato" w:eastAsia="Calibri" w:hAnsi="Lato" w:cs="Times New Roman"/>
          <w:iCs/>
          <w:color w:val="000000" w:themeColor="text1"/>
          <w:lang w:eastAsia="es-ES_tradnl"/>
        </w:rPr>
        <w:t xml:space="preserve">compañía </w:t>
      </w:r>
      <w:proofErr w:type="spellStart"/>
      <w:r w:rsidR="00804600" w:rsidRPr="00E71F20">
        <w:rPr>
          <w:rFonts w:ascii="Lato" w:eastAsia="Calibri" w:hAnsi="Lato" w:cs="Times New Roman"/>
          <w:iCs/>
          <w:color w:val="000000" w:themeColor="text1"/>
          <w:lang w:eastAsia="es-ES_tradnl"/>
        </w:rPr>
        <w:lastRenderedPageBreak/>
        <w:t>Holoqu</w:t>
      </w:r>
      <w:r w:rsidR="000766C6" w:rsidRPr="00E71F20">
        <w:rPr>
          <w:rFonts w:ascii="Lato" w:eastAsia="Calibri" w:hAnsi="Lato" w:cs="Times New Roman"/>
          <w:iCs/>
          <w:color w:val="000000" w:themeColor="text1"/>
          <w:lang w:eastAsia="es-ES_tradnl"/>
        </w:rPr>
        <w:t>é</w:t>
      </w:r>
      <w:proofErr w:type="spellEnd"/>
      <w:r w:rsidR="00F810D5" w:rsidRPr="00F810D5">
        <w:rPr>
          <w:rFonts w:ascii="Lato" w:eastAsia="Calibri" w:hAnsi="Lato" w:cs="Times New Roman"/>
          <w:color w:val="000000"/>
          <w:lang w:eastAsia="es-ES_tradnl"/>
        </w:rPr>
        <w:t xml:space="preserve">. Además, </w:t>
      </w:r>
      <w:r w:rsidR="00F810D5">
        <w:rPr>
          <w:rFonts w:ascii="Lato" w:eastAsia="Calibri" w:hAnsi="Lato" w:cs="Times New Roman"/>
          <w:color w:val="000000"/>
          <w:lang w:eastAsia="es-ES_tradnl"/>
        </w:rPr>
        <w:t>l</w:t>
      </w:r>
      <w:r w:rsidR="00F810D5" w:rsidRPr="00815AF2">
        <w:rPr>
          <w:rFonts w:ascii="Lato" w:eastAsia="Calibri" w:hAnsi="Lato" w:cs="Times New Roman"/>
          <w:color w:val="000000"/>
          <w:lang w:eastAsia="es-ES_tradnl"/>
        </w:rPr>
        <w:t>os asistentes</w:t>
      </w:r>
      <w:r w:rsidR="00F810D5">
        <w:rPr>
          <w:rFonts w:ascii="Lato" w:eastAsia="Calibri" w:hAnsi="Lato" w:cs="Times New Roman"/>
          <w:color w:val="000000"/>
          <w:lang w:eastAsia="es-ES_tradnl"/>
        </w:rPr>
        <w:t xml:space="preserve"> </w:t>
      </w:r>
      <w:r w:rsidR="00F810D5" w:rsidRPr="00815AF2">
        <w:rPr>
          <w:rFonts w:ascii="Lato" w:eastAsia="Calibri" w:hAnsi="Lato" w:cs="Times New Roman"/>
          <w:color w:val="000000"/>
          <w:lang w:eastAsia="es-ES_tradnl"/>
        </w:rPr>
        <w:t>tendrán la oportunidad de visitar el</w:t>
      </w:r>
      <w:r w:rsidR="00F810D5">
        <w:rPr>
          <w:rFonts w:ascii="Lato" w:eastAsia="Calibri" w:hAnsi="Lato" w:cs="Times New Roman"/>
          <w:color w:val="000000"/>
          <w:lang w:eastAsia="es-ES_tradnl"/>
        </w:rPr>
        <w:t xml:space="preserve"> emblemático</w:t>
      </w:r>
      <w:r w:rsidR="00F810D5" w:rsidRPr="00815AF2">
        <w:rPr>
          <w:rFonts w:ascii="Lato" w:eastAsia="Calibri" w:hAnsi="Lato" w:cs="Times New Roman"/>
          <w:color w:val="000000"/>
          <w:lang w:eastAsia="es-ES_tradnl"/>
        </w:rPr>
        <w:t xml:space="preserve"> Teatro de Autómatas del Ayuntamiento, una joya del patrimonio cultural madrileño construida en la década de 1940</w:t>
      </w:r>
      <w:r w:rsidR="00113C4C">
        <w:rPr>
          <w:rFonts w:ascii="Lato" w:eastAsia="Calibri" w:hAnsi="Lato" w:cs="Times New Roman"/>
          <w:color w:val="000000"/>
          <w:lang w:eastAsia="es-ES_tradnl"/>
        </w:rPr>
        <w:t>.</w:t>
      </w:r>
    </w:p>
    <w:p w14:paraId="49BE448A" w14:textId="77777777" w:rsidR="00630A0F" w:rsidRPr="00630A0F" w:rsidRDefault="00630A0F" w:rsidP="001D7A67">
      <w:pPr>
        <w:rPr>
          <w:rFonts w:ascii="Lato" w:eastAsia="Calibri" w:hAnsi="Lato" w:cs="Times New Roman"/>
          <w:color w:val="000000" w:themeColor="text1"/>
          <w:lang w:eastAsia="es-ES_tradnl"/>
        </w:rPr>
      </w:pPr>
    </w:p>
    <w:p w14:paraId="2A76FB89" w14:textId="512C8D97" w:rsidR="00C04762" w:rsidRPr="002E0396" w:rsidRDefault="002A5933" w:rsidP="001D7A67">
      <w:pPr>
        <w:rPr>
          <w:rFonts w:ascii="Lato" w:hAnsi="Lato"/>
          <w:i/>
          <w:lang w:val="es-ES"/>
        </w:rPr>
      </w:pPr>
      <w:r w:rsidRPr="002A5933">
        <w:rPr>
          <w:rFonts w:ascii="Lato" w:hAnsi="Lato"/>
          <w:color w:val="000000" w:themeColor="text1"/>
        </w:rPr>
        <w:t>La programación también incluye ciclos cinematográficos que ponen en valor la cultura alemana. En colaboración con el Goethe-</w:t>
      </w:r>
      <w:proofErr w:type="spellStart"/>
      <w:r w:rsidRPr="002A5933">
        <w:rPr>
          <w:rFonts w:ascii="Lato" w:hAnsi="Lato"/>
          <w:color w:val="000000" w:themeColor="text1"/>
        </w:rPr>
        <w:t>Institut</w:t>
      </w:r>
      <w:proofErr w:type="spellEnd"/>
      <w:r w:rsidRPr="002A5933">
        <w:rPr>
          <w:rFonts w:ascii="Lato" w:hAnsi="Lato"/>
          <w:color w:val="000000" w:themeColor="text1"/>
        </w:rPr>
        <w:t xml:space="preserve">, se proyectarán películas emblemáticas de directores como F.W. </w:t>
      </w:r>
      <w:proofErr w:type="spellStart"/>
      <w:r w:rsidRPr="002A5933">
        <w:rPr>
          <w:rFonts w:ascii="Lato" w:hAnsi="Lato"/>
          <w:color w:val="000000" w:themeColor="text1"/>
        </w:rPr>
        <w:t>Murnau</w:t>
      </w:r>
      <w:proofErr w:type="spellEnd"/>
      <w:r w:rsidRPr="002A5933">
        <w:rPr>
          <w:rFonts w:ascii="Lato" w:hAnsi="Lato"/>
          <w:color w:val="000000" w:themeColor="text1"/>
        </w:rPr>
        <w:t xml:space="preserve"> o </w:t>
      </w:r>
      <w:proofErr w:type="spellStart"/>
      <w:r w:rsidRPr="002A5933">
        <w:rPr>
          <w:rFonts w:ascii="Lato" w:hAnsi="Lato"/>
          <w:color w:val="000000" w:themeColor="text1"/>
        </w:rPr>
        <w:t>Wim</w:t>
      </w:r>
      <w:proofErr w:type="spellEnd"/>
      <w:r w:rsidRPr="002A5933">
        <w:rPr>
          <w:rFonts w:ascii="Lato" w:hAnsi="Lato"/>
          <w:color w:val="000000" w:themeColor="text1"/>
        </w:rPr>
        <w:t xml:space="preserve"> </w:t>
      </w:r>
      <w:proofErr w:type="spellStart"/>
      <w:r w:rsidRPr="002A5933">
        <w:rPr>
          <w:rFonts w:ascii="Lato" w:hAnsi="Lato"/>
          <w:color w:val="000000" w:themeColor="text1"/>
        </w:rPr>
        <w:t>Wenders</w:t>
      </w:r>
      <w:proofErr w:type="spellEnd"/>
      <w:r w:rsidRPr="002A5933">
        <w:rPr>
          <w:rFonts w:ascii="Lato" w:hAnsi="Lato"/>
          <w:color w:val="000000" w:themeColor="text1"/>
        </w:rPr>
        <w:t>, mientras que el Espacio Plató albergará propuestas escénicas que darán vida a cuentos alemanes inolvidables</w:t>
      </w:r>
      <w:r>
        <w:rPr>
          <w:rFonts w:ascii="Lato" w:hAnsi="Lato"/>
          <w:color w:val="000000" w:themeColor="text1"/>
        </w:rPr>
        <w:t>. También d</w:t>
      </w:r>
      <w:r w:rsidRPr="002A5933">
        <w:rPr>
          <w:rFonts w:ascii="Lato" w:hAnsi="Lato"/>
          <w:color w:val="000000" w:themeColor="text1"/>
        </w:rPr>
        <w:t xml:space="preserve">estacan los espectáculos de artes escénicas para público familiar como la instalación dramatizada </w:t>
      </w:r>
      <w:r w:rsidRPr="00524AE3">
        <w:rPr>
          <w:rFonts w:ascii="Lato" w:hAnsi="Lato"/>
          <w:i/>
          <w:iCs/>
          <w:color w:val="000000" w:themeColor="text1"/>
        </w:rPr>
        <w:t>Un cuento perdido de la Navidad</w:t>
      </w:r>
      <w:r w:rsidRPr="005C2F44">
        <w:rPr>
          <w:rFonts w:ascii="Lato" w:hAnsi="Lato"/>
          <w:color w:val="000000" w:themeColor="text1"/>
        </w:rPr>
        <w:t xml:space="preserve"> </w:t>
      </w:r>
      <w:r w:rsidRPr="002A5933">
        <w:rPr>
          <w:rFonts w:ascii="Lato" w:hAnsi="Lato"/>
          <w:color w:val="000000" w:themeColor="text1"/>
        </w:rPr>
        <w:t xml:space="preserve">de la compañía </w:t>
      </w:r>
      <w:proofErr w:type="spellStart"/>
      <w:r w:rsidRPr="002A5933">
        <w:rPr>
          <w:rFonts w:ascii="Lato" w:hAnsi="Lato"/>
          <w:color w:val="000000" w:themeColor="text1"/>
        </w:rPr>
        <w:t>Minimons</w:t>
      </w:r>
      <w:proofErr w:type="spellEnd"/>
      <w:r w:rsidRPr="002A5933">
        <w:rPr>
          <w:rFonts w:ascii="Lato" w:hAnsi="Lato"/>
          <w:color w:val="000000" w:themeColor="text1"/>
        </w:rPr>
        <w:t xml:space="preserve">, </w:t>
      </w:r>
      <w:r w:rsidRPr="00103DFB">
        <w:rPr>
          <w:rFonts w:ascii="Lato" w:hAnsi="Lato"/>
          <w:i/>
          <w:iCs/>
          <w:color w:val="000000" w:themeColor="text1"/>
        </w:rPr>
        <w:t>LIBÈLUL·LA</w:t>
      </w:r>
      <w:r w:rsidRPr="002A5933">
        <w:rPr>
          <w:rFonts w:ascii="Lato" w:hAnsi="Lato"/>
          <w:color w:val="000000" w:themeColor="text1"/>
        </w:rPr>
        <w:t xml:space="preserve"> de la Compañía Toti </w:t>
      </w:r>
      <w:proofErr w:type="spellStart"/>
      <w:r w:rsidRPr="002A5933">
        <w:rPr>
          <w:rFonts w:ascii="Lato" w:hAnsi="Lato"/>
          <w:color w:val="000000" w:themeColor="text1"/>
        </w:rPr>
        <w:t>Toronell</w:t>
      </w:r>
      <w:proofErr w:type="spellEnd"/>
      <w:r w:rsidRPr="002A5933">
        <w:rPr>
          <w:rFonts w:ascii="Lato" w:hAnsi="Lato"/>
          <w:color w:val="000000" w:themeColor="text1"/>
        </w:rPr>
        <w:t xml:space="preserve"> o la obra </w:t>
      </w:r>
      <w:r w:rsidRPr="00103DFB">
        <w:rPr>
          <w:rFonts w:ascii="Lato" w:hAnsi="Lato"/>
          <w:i/>
          <w:iCs/>
          <w:color w:val="000000" w:themeColor="text1"/>
        </w:rPr>
        <w:t xml:space="preserve">Mr. Bo </w:t>
      </w:r>
      <w:r w:rsidRPr="00103DFB">
        <w:rPr>
          <w:rFonts w:ascii="Lato" w:hAnsi="Lato"/>
          <w:color w:val="000000" w:themeColor="text1"/>
        </w:rPr>
        <w:t xml:space="preserve">de Marie de </w:t>
      </w:r>
      <w:proofErr w:type="spellStart"/>
      <w:r w:rsidRPr="00103DFB">
        <w:rPr>
          <w:rFonts w:ascii="Lato" w:hAnsi="Lato"/>
          <w:color w:val="000000" w:themeColor="text1"/>
        </w:rPr>
        <w:t>Jonh</w:t>
      </w:r>
      <w:proofErr w:type="spellEnd"/>
      <w:r w:rsidRPr="002A5933">
        <w:rPr>
          <w:rFonts w:ascii="Lato" w:hAnsi="Lato"/>
          <w:color w:val="000000" w:themeColor="text1"/>
        </w:rPr>
        <w:t>.</w:t>
      </w:r>
      <w:r>
        <w:rPr>
          <w:rFonts w:ascii="Lato" w:hAnsi="Lato"/>
          <w:color w:val="000000" w:themeColor="text1"/>
        </w:rPr>
        <w:t xml:space="preserve"> </w:t>
      </w:r>
      <w:r w:rsidR="00246C24">
        <w:rPr>
          <w:rFonts w:ascii="Lato" w:hAnsi="Lato"/>
          <w:color w:val="000000" w:themeColor="text1"/>
        </w:rPr>
        <w:t>Además, se impartirán</w:t>
      </w:r>
      <w:r w:rsidR="00F810D5" w:rsidRPr="00630A0F">
        <w:rPr>
          <w:rFonts w:ascii="Lato" w:hAnsi="Lato"/>
          <w:color w:val="000000" w:themeColor="text1"/>
        </w:rPr>
        <w:t xml:space="preserve"> talleres creativos</w:t>
      </w:r>
      <w:r w:rsidR="00804600" w:rsidRPr="00630A0F">
        <w:rPr>
          <w:rFonts w:ascii="Lato" w:hAnsi="Lato"/>
          <w:color w:val="000000" w:themeColor="text1"/>
        </w:rPr>
        <w:t xml:space="preserve"> que ri</w:t>
      </w:r>
      <w:r w:rsidR="00630A0F">
        <w:rPr>
          <w:rFonts w:ascii="Lato" w:hAnsi="Lato"/>
          <w:color w:val="000000" w:themeColor="text1"/>
        </w:rPr>
        <w:t>n</w:t>
      </w:r>
      <w:r w:rsidR="00804600" w:rsidRPr="00630A0F">
        <w:rPr>
          <w:rFonts w:ascii="Lato" w:hAnsi="Lato"/>
          <w:color w:val="000000" w:themeColor="text1"/>
        </w:rPr>
        <w:t xml:space="preserve">den homenaje a la </w:t>
      </w:r>
      <w:r w:rsidR="000766C6" w:rsidRPr="00E71F20">
        <w:rPr>
          <w:rFonts w:ascii="Lato" w:hAnsi="Lato"/>
          <w:color w:val="000000" w:themeColor="text1"/>
          <w:lang w:val="es-ES"/>
        </w:rPr>
        <w:t xml:space="preserve">Escuela de la Bauhaus </w:t>
      </w:r>
      <w:r w:rsidR="00F810D5" w:rsidRPr="00630A0F">
        <w:rPr>
          <w:rFonts w:ascii="Lato" w:hAnsi="Lato"/>
          <w:color w:val="000000" w:themeColor="text1"/>
        </w:rPr>
        <w:t xml:space="preserve">y </w:t>
      </w:r>
      <w:r w:rsidR="00804600" w:rsidRPr="00630A0F">
        <w:rPr>
          <w:rFonts w:ascii="Lato" w:hAnsi="Lato"/>
          <w:color w:val="000000" w:themeColor="text1"/>
        </w:rPr>
        <w:t xml:space="preserve">talleres gastronómicos </w:t>
      </w:r>
      <w:r w:rsidR="00F810D5" w:rsidRPr="00630A0F">
        <w:rPr>
          <w:rFonts w:ascii="Lato" w:hAnsi="Lato"/>
          <w:color w:val="000000" w:themeColor="text1"/>
        </w:rPr>
        <w:t>insp</w:t>
      </w:r>
      <w:r w:rsidR="00343E4D" w:rsidRPr="00630A0F">
        <w:rPr>
          <w:rFonts w:ascii="Lato" w:hAnsi="Lato"/>
          <w:color w:val="000000" w:themeColor="text1"/>
        </w:rPr>
        <w:t xml:space="preserve">irados en la tradición </w:t>
      </w:r>
      <w:r w:rsidR="00C04762" w:rsidRPr="00630A0F">
        <w:rPr>
          <w:rFonts w:ascii="Lato" w:hAnsi="Lato"/>
          <w:color w:val="000000" w:themeColor="text1"/>
        </w:rPr>
        <w:t xml:space="preserve">de dulces navideños </w:t>
      </w:r>
      <w:r w:rsidR="00630A0F">
        <w:rPr>
          <w:rFonts w:ascii="Lato" w:hAnsi="Lato"/>
          <w:color w:val="000000" w:themeColor="text1"/>
        </w:rPr>
        <w:t>alemana.</w:t>
      </w:r>
      <w:r w:rsidR="00C04762" w:rsidRPr="00630A0F">
        <w:rPr>
          <w:rFonts w:ascii="Lato" w:hAnsi="Lato"/>
          <w:color w:val="000000" w:themeColor="text1"/>
        </w:rPr>
        <w:t xml:space="preserve">  </w:t>
      </w:r>
    </w:p>
    <w:p w14:paraId="1F03EDD0" w14:textId="77777777" w:rsidR="00804600" w:rsidRPr="00630A0F" w:rsidRDefault="00804600" w:rsidP="001D7A67">
      <w:pPr>
        <w:rPr>
          <w:rFonts w:ascii="Lato" w:hAnsi="Lato"/>
          <w:color w:val="000000" w:themeColor="text1"/>
        </w:rPr>
      </w:pPr>
    </w:p>
    <w:p w14:paraId="704767A9" w14:textId="1D462D71" w:rsidR="00F810D5" w:rsidRPr="00246C24" w:rsidRDefault="00246C24" w:rsidP="001D7A67">
      <w:pPr>
        <w:rPr>
          <w:rFonts w:ascii="Lato" w:eastAsia="Calibri" w:hAnsi="Lato" w:cs="Times New Roman"/>
          <w:color w:val="000000"/>
          <w:lang w:eastAsia="es-ES_tradnl"/>
        </w:rPr>
      </w:pPr>
      <w:r>
        <w:rPr>
          <w:rFonts w:ascii="Lato" w:eastAsia="Calibri" w:hAnsi="Lato" w:cs="Times New Roman"/>
          <w:color w:val="000000"/>
          <w:lang w:eastAsia="es-ES_tradnl"/>
        </w:rPr>
        <w:t>E</w:t>
      </w:r>
      <w:r w:rsidR="00C04762" w:rsidRPr="00AE58AA">
        <w:rPr>
          <w:rFonts w:ascii="Lato" w:eastAsia="Calibri" w:hAnsi="Lato" w:cs="Times New Roman"/>
          <w:bCs/>
          <w:color w:val="000000"/>
          <w:lang w:eastAsia="es-ES_tradnl"/>
        </w:rPr>
        <w:t xml:space="preserve">l Festival Ñ </w:t>
      </w:r>
      <w:r>
        <w:rPr>
          <w:rFonts w:ascii="Lato" w:eastAsia="Calibri" w:hAnsi="Lato" w:cs="Times New Roman"/>
          <w:bCs/>
          <w:color w:val="000000"/>
          <w:lang w:eastAsia="es-ES_tradnl"/>
        </w:rPr>
        <w:t xml:space="preserve">también </w:t>
      </w:r>
      <w:r w:rsidR="00C04762" w:rsidRPr="00AE58AA">
        <w:rPr>
          <w:rFonts w:ascii="Lato" w:eastAsia="Calibri" w:hAnsi="Lato" w:cs="Times New Roman"/>
          <w:color w:val="000000"/>
          <w:lang w:eastAsia="es-ES_tradnl"/>
        </w:rPr>
        <w:t xml:space="preserve">amplía la oferta navideña con una programación literaria y cultural que conecta la tradición alemana con la narración oral y los talleres creativos. </w:t>
      </w:r>
      <w:r w:rsidR="00C04762">
        <w:rPr>
          <w:rFonts w:ascii="Lato" w:eastAsia="Calibri" w:hAnsi="Lato" w:cs="Times New Roman"/>
          <w:color w:val="000000"/>
          <w:lang w:eastAsia="es-ES_tradnl"/>
        </w:rPr>
        <w:t>E</w:t>
      </w:r>
      <w:r w:rsidR="00C04762" w:rsidRPr="00AE58AA">
        <w:rPr>
          <w:rFonts w:ascii="Lato" w:eastAsia="Calibri" w:hAnsi="Lato" w:cs="Times New Roman"/>
          <w:color w:val="000000"/>
          <w:lang w:eastAsia="es-ES_tradnl"/>
        </w:rPr>
        <w:t>l público podrá disfrutar de espectáculos de narración basados en los cuentos de los hermanos Grimm y otras historias populares, además de participar en talleres de ilustración y creación literaria, ideales para los más pequeños.</w:t>
      </w:r>
    </w:p>
    <w:p w14:paraId="7126CD8F" w14:textId="77777777" w:rsidR="00630A0F" w:rsidRDefault="00630A0F" w:rsidP="001D7A67">
      <w:pPr>
        <w:rPr>
          <w:rFonts w:ascii="Lato" w:eastAsia="Calibri" w:hAnsi="Lato" w:cs="Times New Roman"/>
          <w:color w:val="000000"/>
          <w:lang w:val="it" w:eastAsia="es-ES_tradnl"/>
        </w:rPr>
      </w:pPr>
    </w:p>
    <w:p w14:paraId="0D423CAB" w14:textId="6D6CBFF1" w:rsidR="00343E4D" w:rsidRDefault="00AC405C" w:rsidP="001D7A67">
      <w:pPr>
        <w:rPr>
          <w:rFonts w:ascii="Lato" w:eastAsia="Calibri" w:hAnsi="Lato" w:cs="Times New Roman"/>
          <w:color w:val="000000"/>
          <w:lang w:val="it" w:eastAsia="es-ES_tradnl"/>
        </w:rPr>
      </w:pPr>
      <w:r>
        <w:rPr>
          <w:rFonts w:ascii="Lato" w:eastAsia="Calibri" w:hAnsi="Lato" w:cs="Times New Roman"/>
          <w:color w:val="000000"/>
          <w:lang w:eastAsia="es-ES_tradnl"/>
        </w:rPr>
        <w:t>Y a</w:t>
      </w:r>
      <w:r w:rsidR="00794A49">
        <w:rPr>
          <w:rFonts w:ascii="Lato" w:eastAsia="Calibri" w:hAnsi="Lato" w:cs="Times New Roman"/>
          <w:color w:val="000000"/>
          <w:lang w:val="it" w:eastAsia="es-ES_tradnl"/>
        </w:rPr>
        <w:t xml:space="preserve">demás de </w:t>
      </w:r>
      <w:r w:rsidR="00327C4F">
        <w:rPr>
          <w:rFonts w:ascii="Lato" w:eastAsia="Calibri" w:hAnsi="Lato" w:cs="Times New Roman"/>
          <w:color w:val="000000"/>
          <w:lang w:val="it" w:eastAsia="es-ES_tradnl"/>
        </w:rPr>
        <w:t xml:space="preserve">poder </w:t>
      </w:r>
      <w:r w:rsidR="00794A49">
        <w:rPr>
          <w:rFonts w:ascii="Lato" w:eastAsia="Calibri" w:hAnsi="Lato" w:cs="Times New Roman"/>
          <w:color w:val="000000"/>
          <w:lang w:val="it" w:eastAsia="es-ES_tradnl"/>
        </w:rPr>
        <w:t xml:space="preserve">disfrutar </w:t>
      </w:r>
      <w:r w:rsidR="0098076C">
        <w:rPr>
          <w:rFonts w:ascii="Lato" w:eastAsia="Calibri" w:hAnsi="Lato" w:cs="Times New Roman"/>
          <w:color w:val="000000"/>
          <w:lang w:val="it" w:eastAsia="es-ES_tradnl"/>
        </w:rPr>
        <w:t xml:space="preserve">de </w:t>
      </w:r>
      <w:r w:rsidR="00794A49">
        <w:rPr>
          <w:rFonts w:ascii="Lato" w:eastAsia="Calibri" w:hAnsi="Lato" w:cs="Times New Roman"/>
          <w:color w:val="000000"/>
          <w:lang w:val="it" w:eastAsia="es-ES_tradnl"/>
        </w:rPr>
        <w:t xml:space="preserve">su espectacular pista de </w:t>
      </w:r>
      <w:r w:rsidR="00DB72E4">
        <w:rPr>
          <w:rFonts w:ascii="Lato" w:eastAsia="Calibri" w:hAnsi="Lato" w:cs="Times New Roman"/>
          <w:color w:val="000000"/>
          <w:lang w:val="it" w:eastAsia="es-ES_tradnl"/>
        </w:rPr>
        <w:t>hielo</w:t>
      </w:r>
      <w:r w:rsidR="00794A49">
        <w:rPr>
          <w:rFonts w:ascii="Lato" w:eastAsia="Calibri" w:hAnsi="Lato" w:cs="Times New Roman"/>
          <w:color w:val="000000"/>
          <w:lang w:val="it" w:eastAsia="es-ES_tradnl"/>
        </w:rPr>
        <w:t>, c</w:t>
      </w:r>
      <w:r w:rsidR="00794A49" w:rsidRPr="00794A49">
        <w:rPr>
          <w:rFonts w:ascii="Lato" w:eastAsia="Calibri" w:hAnsi="Lato" w:cs="Times New Roman"/>
          <w:color w:val="000000"/>
          <w:lang w:val="it" w:eastAsia="es-ES_tradnl"/>
        </w:rPr>
        <w:t>ada día</w:t>
      </w:r>
      <w:r w:rsidR="00815AF2">
        <w:rPr>
          <w:rFonts w:ascii="Lato" w:eastAsia="Calibri" w:hAnsi="Lato" w:cs="Times New Roman"/>
          <w:color w:val="000000"/>
          <w:lang w:val="it" w:eastAsia="es-ES_tradnl"/>
        </w:rPr>
        <w:t xml:space="preserve">, a partir </w:t>
      </w:r>
      <w:r w:rsidR="00794A49" w:rsidRPr="00794A49">
        <w:rPr>
          <w:rFonts w:ascii="Lato" w:eastAsia="Calibri" w:hAnsi="Lato" w:cs="Times New Roman"/>
          <w:color w:val="000000"/>
          <w:lang w:val="it" w:eastAsia="es-ES_tradnl"/>
        </w:rPr>
        <w:t>de las 18</w:t>
      </w:r>
      <w:r w:rsidR="00794A49">
        <w:rPr>
          <w:rFonts w:ascii="Lato" w:eastAsia="Calibri" w:hAnsi="Lato" w:cs="Times New Roman"/>
          <w:color w:val="000000"/>
          <w:lang w:val="it" w:eastAsia="es-ES_tradnl"/>
        </w:rPr>
        <w:t>:00</w:t>
      </w:r>
      <w:r w:rsidR="00794A49" w:rsidRPr="00794A49">
        <w:rPr>
          <w:rFonts w:ascii="Lato" w:eastAsia="Calibri" w:hAnsi="Lato" w:cs="Times New Roman"/>
          <w:color w:val="000000"/>
          <w:lang w:val="it" w:eastAsia="es-ES_tradnl"/>
        </w:rPr>
        <w:t xml:space="preserve"> h</w:t>
      </w:r>
      <w:r w:rsidR="009B2E9F">
        <w:rPr>
          <w:rFonts w:ascii="Lato" w:eastAsia="Calibri" w:hAnsi="Lato" w:cs="Times New Roman"/>
          <w:color w:val="000000"/>
          <w:lang w:val="it" w:eastAsia="es-ES_tradnl"/>
        </w:rPr>
        <w:t>oras</w:t>
      </w:r>
      <w:r w:rsidR="00794A49" w:rsidRPr="00794A49">
        <w:rPr>
          <w:rFonts w:ascii="Lato" w:eastAsia="Calibri" w:hAnsi="Lato" w:cs="Times New Roman"/>
          <w:color w:val="000000"/>
          <w:lang w:val="it" w:eastAsia="es-ES_tradnl"/>
        </w:rPr>
        <w:t xml:space="preserve">, </w:t>
      </w:r>
      <w:r w:rsidR="00246C24">
        <w:rPr>
          <w:rFonts w:ascii="Lato" w:eastAsia="Calibri" w:hAnsi="Lato" w:cs="Times New Roman"/>
          <w:color w:val="000000"/>
          <w:lang w:val="it" w:eastAsia="es-ES_tradnl"/>
        </w:rPr>
        <w:t>nevará en</w:t>
      </w:r>
      <w:r w:rsidR="00794A49" w:rsidRPr="00794A49">
        <w:rPr>
          <w:rFonts w:ascii="Lato" w:eastAsia="Calibri" w:hAnsi="Lato" w:cs="Times New Roman"/>
          <w:color w:val="000000"/>
          <w:lang w:val="it" w:eastAsia="es-ES_tradnl"/>
        </w:rPr>
        <w:t xml:space="preserve"> Plaza Matadero, </w:t>
      </w:r>
      <w:r w:rsidR="00103DFB" w:rsidRPr="00103DFB">
        <w:rPr>
          <w:rFonts w:ascii="Lato" w:eastAsia="Calibri" w:hAnsi="Lato" w:cs="Times New Roman"/>
          <w:color w:val="000000"/>
          <w:lang w:val="it" w:eastAsia="es-ES_tradnl"/>
        </w:rPr>
        <w:t>con seis pases, uno cada quince minuto</w:t>
      </w:r>
      <w:r w:rsidR="00103DFB">
        <w:rPr>
          <w:rFonts w:ascii="Lato" w:eastAsia="Calibri" w:hAnsi="Lato" w:cs="Times New Roman"/>
          <w:color w:val="000000"/>
          <w:lang w:val="it" w:eastAsia="es-ES_tradnl"/>
        </w:rPr>
        <w:t xml:space="preserve">s, </w:t>
      </w:r>
      <w:r w:rsidR="00103DFB" w:rsidRPr="00103DFB">
        <w:rPr>
          <w:rFonts w:ascii="Lato" w:eastAsia="Calibri" w:hAnsi="Lato" w:cs="Times New Roman"/>
          <w:color w:val="000000"/>
          <w:lang w:val="it" w:eastAsia="es-ES_tradnl"/>
        </w:rPr>
        <w:t>creando</w:t>
      </w:r>
      <w:r w:rsidR="006A11C8">
        <w:rPr>
          <w:rFonts w:ascii="Lato" w:eastAsia="Calibri" w:hAnsi="Lato" w:cs="Times New Roman"/>
          <w:color w:val="000000"/>
          <w:lang w:val="it" w:eastAsia="es-ES_tradnl"/>
        </w:rPr>
        <w:t xml:space="preserve"> una atmósfera </w:t>
      </w:r>
      <w:r w:rsidR="00327C4F">
        <w:rPr>
          <w:rFonts w:ascii="Lato" w:eastAsia="Calibri" w:hAnsi="Lato" w:cs="Times New Roman"/>
          <w:color w:val="000000"/>
          <w:lang w:val="it" w:eastAsia="es-ES_tradnl"/>
        </w:rPr>
        <w:t xml:space="preserve">festiva y </w:t>
      </w:r>
      <w:r w:rsidR="006A11C8">
        <w:rPr>
          <w:rFonts w:ascii="Lato" w:eastAsia="Calibri" w:hAnsi="Lato" w:cs="Times New Roman"/>
          <w:color w:val="000000"/>
          <w:lang w:val="it" w:eastAsia="es-ES_tradnl"/>
        </w:rPr>
        <w:t>de postal navideña</w:t>
      </w:r>
      <w:r w:rsidR="00794A49" w:rsidRPr="00794A49">
        <w:rPr>
          <w:rFonts w:ascii="Lato" w:eastAsia="Calibri" w:hAnsi="Lato" w:cs="Times New Roman"/>
          <w:color w:val="000000"/>
          <w:lang w:val="it" w:eastAsia="es-ES_tradnl"/>
        </w:rPr>
        <w:t>.</w:t>
      </w:r>
      <w:r w:rsidR="001E0C75">
        <w:rPr>
          <w:rFonts w:ascii="Lato" w:eastAsia="Calibri" w:hAnsi="Lato" w:cs="Times New Roman"/>
          <w:color w:val="000000"/>
          <w:lang w:val="it" w:eastAsia="es-ES_tradnl"/>
        </w:rPr>
        <w:t xml:space="preserve"> </w:t>
      </w:r>
    </w:p>
    <w:p w14:paraId="3AD48C15" w14:textId="4ACA1114" w:rsidR="00343E4D" w:rsidRDefault="00343E4D" w:rsidP="001D7A67">
      <w:pPr>
        <w:rPr>
          <w:rFonts w:ascii="Lato" w:eastAsia="Calibri" w:hAnsi="Lato" w:cs="Times New Roman"/>
          <w:color w:val="000000"/>
          <w:lang w:val="it" w:eastAsia="es-ES_tradnl"/>
        </w:rPr>
      </w:pPr>
    </w:p>
    <w:p w14:paraId="6348086E" w14:textId="4BF333F6" w:rsidR="002276AC" w:rsidRPr="004B0D31" w:rsidRDefault="002276AC" w:rsidP="001D7A67">
      <w:pPr>
        <w:spacing w:after="80"/>
        <w:rPr>
          <w:rFonts w:ascii="Lato" w:hAnsi="Lato" w:cs="Times New Roman"/>
          <w:b/>
          <w:color w:val="000000" w:themeColor="text1"/>
          <w:lang w:val="es-ES" w:eastAsia="es-ES_tradnl"/>
        </w:rPr>
      </w:pPr>
      <w:r>
        <w:rPr>
          <w:rFonts w:ascii="Lato" w:hAnsi="Lato" w:cs="Times New Roman"/>
          <w:b/>
          <w:color w:val="000000" w:themeColor="text1"/>
          <w:lang w:val="es-ES" w:eastAsia="es-ES_tradnl"/>
        </w:rPr>
        <w:t>Serrería Belga se suma a la Navidad</w:t>
      </w:r>
    </w:p>
    <w:p w14:paraId="3095968B" w14:textId="7F368E59" w:rsidR="00794A49" w:rsidRPr="002276AC" w:rsidRDefault="002276AC" w:rsidP="001D7A67">
      <w:pPr>
        <w:rPr>
          <w:rFonts w:ascii="Lato" w:eastAsia="Calibri" w:hAnsi="Lato" w:cs="Times New Roman"/>
          <w:color w:val="000000"/>
          <w:lang w:eastAsia="es-ES_tradnl"/>
        </w:rPr>
      </w:pPr>
      <w:r w:rsidRPr="004B0D31">
        <w:rPr>
          <w:rFonts w:ascii="Lato" w:hAnsi="Lato" w:cs="Times New Roman"/>
          <w:color w:val="000000" w:themeColor="text1"/>
          <w:lang w:val="es-ES" w:eastAsia="es-ES_tradnl"/>
        </w:rPr>
        <w:t>La</w:t>
      </w:r>
      <w:r w:rsidR="00343E4D">
        <w:rPr>
          <w:rFonts w:ascii="Lato" w:eastAsia="Calibri" w:hAnsi="Lato" w:cs="Times New Roman"/>
          <w:color w:val="000000"/>
          <w:lang w:eastAsia="es-ES_tradnl"/>
        </w:rPr>
        <w:t xml:space="preserve"> </w:t>
      </w:r>
      <w:r w:rsidR="00343E4D" w:rsidRPr="00343E4D">
        <w:rPr>
          <w:rFonts w:ascii="Lato" w:eastAsia="Calibri" w:hAnsi="Lato" w:cs="Times New Roman"/>
          <w:color w:val="000000"/>
          <w:lang w:eastAsia="es-ES_tradnl"/>
        </w:rPr>
        <w:t xml:space="preserve">programación </w:t>
      </w:r>
      <w:r w:rsidR="009B2E9F">
        <w:rPr>
          <w:rFonts w:ascii="Lato" w:eastAsia="Calibri" w:hAnsi="Lato" w:cs="Times New Roman"/>
          <w:color w:val="000000"/>
          <w:lang w:eastAsia="es-ES_tradnl"/>
        </w:rPr>
        <w:t xml:space="preserve">de este año </w:t>
      </w:r>
      <w:r w:rsidR="00343E4D">
        <w:rPr>
          <w:rFonts w:ascii="Lato" w:eastAsia="Calibri" w:hAnsi="Lato" w:cs="Times New Roman"/>
          <w:color w:val="000000"/>
          <w:lang w:eastAsia="es-ES_tradnl"/>
        </w:rPr>
        <w:t xml:space="preserve">también </w:t>
      </w:r>
      <w:r w:rsidR="00343E4D" w:rsidRPr="00343E4D">
        <w:rPr>
          <w:rFonts w:ascii="Lato" w:eastAsia="Calibri" w:hAnsi="Lato" w:cs="Times New Roman"/>
          <w:color w:val="000000"/>
          <w:lang w:eastAsia="es-ES_tradnl"/>
        </w:rPr>
        <w:t xml:space="preserve">se extiende al </w:t>
      </w:r>
      <w:r w:rsidR="00075B59">
        <w:rPr>
          <w:rFonts w:ascii="Lato" w:eastAsia="Calibri" w:hAnsi="Lato" w:cs="Times New Roman"/>
          <w:color w:val="000000"/>
          <w:lang w:eastAsia="es-ES_tradnl"/>
        </w:rPr>
        <w:t>E</w:t>
      </w:r>
      <w:r w:rsidR="00343E4D" w:rsidRPr="00343E4D">
        <w:rPr>
          <w:rFonts w:ascii="Lato" w:eastAsia="Calibri" w:hAnsi="Lato" w:cs="Times New Roman"/>
          <w:color w:val="000000"/>
          <w:lang w:eastAsia="es-ES_tradnl"/>
        </w:rPr>
        <w:t xml:space="preserve">spacio </w:t>
      </w:r>
      <w:r w:rsidR="00075B59">
        <w:rPr>
          <w:rFonts w:ascii="Lato" w:eastAsia="Calibri" w:hAnsi="Lato" w:cs="Times New Roman"/>
          <w:color w:val="000000"/>
          <w:lang w:eastAsia="es-ES_tradnl"/>
        </w:rPr>
        <w:t>C</w:t>
      </w:r>
      <w:r w:rsidR="00343E4D" w:rsidRPr="00343E4D">
        <w:rPr>
          <w:rFonts w:ascii="Lato" w:eastAsia="Calibri" w:hAnsi="Lato" w:cs="Times New Roman"/>
          <w:color w:val="000000"/>
          <w:lang w:eastAsia="es-ES_tradnl"/>
        </w:rPr>
        <w:t xml:space="preserve">ultural </w:t>
      </w:r>
      <w:r w:rsidR="00343E4D" w:rsidRPr="00343E4D">
        <w:rPr>
          <w:rFonts w:ascii="Lato" w:eastAsia="Calibri" w:hAnsi="Lato" w:cs="Times New Roman"/>
          <w:bCs/>
          <w:color w:val="000000"/>
          <w:lang w:eastAsia="es-ES_tradnl"/>
        </w:rPr>
        <w:t>Serrería Belga</w:t>
      </w:r>
      <w:r w:rsidR="00343E4D" w:rsidRPr="00343E4D">
        <w:rPr>
          <w:rFonts w:ascii="Lato" w:eastAsia="Calibri" w:hAnsi="Lato" w:cs="Times New Roman"/>
          <w:color w:val="000000"/>
          <w:lang w:eastAsia="es-ES_tradnl"/>
        </w:rPr>
        <w:t xml:space="preserve">, </w:t>
      </w:r>
      <w:r w:rsidR="00343E4D">
        <w:rPr>
          <w:rFonts w:ascii="Lato" w:eastAsia="Calibri" w:hAnsi="Lato" w:cs="Times New Roman"/>
          <w:color w:val="000000"/>
          <w:lang w:eastAsia="es-ES_tradnl"/>
        </w:rPr>
        <w:t xml:space="preserve">con actividades pensadas para toda la familia, </w:t>
      </w:r>
      <w:r w:rsidR="00343E4D" w:rsidRPr="00343E4D">
        <w:rPr>
          <w:rFonts w:ascii="Lato" w:eastAsia="Calibri" w:hAnsi="Lato" w:cs="Times New Roman"/>
          <w:color w:val="000000"/>
          <w:lang w:eastAsia="es-ES_tradnl"/>
        </w:rPr>
        <w:t>con Alemania como protagonista. Del 21 al 29 de diciembre, acoge talleres de artesanía que exploran las tradiciones navideñas alemanas y un ciclo de narraciones orales en homenaje a Hans Christian Andersen, en el 150 aniversario de su muerte</w:t>
      </w:r>
      <w:r w:rsidR="00343E4D">
        <w:rPr>
          <w:rFonts w:ascii="Lato" w:eastAsia="Calibri" w:hAnsi="Lato" w:cs="Times New Roman"/>
          <w:color w:val="000000"/>
          <w:lang w:eastAsia="es-ES_tradnl"/>
        </w:rPr>
        <w:t>.</w:t>
      </w:r>
      <w:r>
        <w:rPr>
          <w:rFonts w:ascii="Lato" w:eastAsia="Calibri" w:hAnsi="Lato" w:cs="Times New Roman"/>
          <w:color w:val="000000"/>
          <w:lang w:eastAsia="es-ES_tradnl"/>
        </w:rPr>
        <w:t xml:space="preserve"> /</w:t>
      </w:r>
    </w:p>
    <w:p w14:paraId="53BFE1B6" w14:textId="6A909C20" w:rsidR="00AC3FC3" w:rsidRDefault="00AC3FC3" w:rsidP="001D7A67">
      <w:pPr>
        <w:tabs>
          <w:tab w:val="left" w:pos="1040"/>
        </w:tabs>
        <w:rPr>
          <w:rFonts w:ascii="Lato" w:hAnsi="Lato"/>
          <w:b/>
          <w:bCs/>
        </w:rPr>
      </w:pPr>
    </w:p>
    <w:p w14:paraId="2838F797" w14:textId="51E90EB0" w:rsidR="009B2E9F" w:rsidRPr="005C2F44" w:rsidRDefault="00815AF2" w:rsidP="001D7A67">
      <w:pPr>
        <w:rPr>
          <w:rFonts w:ascii="Lato" w:hAnsi="Lato"/>
          <w:highlight w:val="yellow"/>
          <w:u w:val="single"/>
        </w:rPr>
      </w:pPr>
      <w:r w:rsidRPr="005C2F44">
        <w:rPr>
          <w:rFonts w:ascii="Lato" w:hAnsi="Lato"/>
          <w:highlight w:val="yellow"/>
          <w:u w:val="single"/>
        </w:rPr>
        <w:t>Prensa y acreditaciones:</w:t>
      </w:r>
      <w:r w:rsidR="009B2E9F" w:rsidRPr="005C2F44">
        <w:rPr>
          <w:rFonts w:ascii="Lato" w:hAnsi="Lato"/>
          <w:highlight w:val="yellow"/>
          <w:u w:val="single"/>
        </w:rPr>
        <w:t xml:space="preserve"> </w:t>
      </w:r>
      <w:hyperlink r:id="rId8" w:history="1">
        <w:r w:rsidR="009B2E9F" w:rsidRPr="005C2F44">
          <w:rPr>
            <w:rStyle w:val="Hipervnculo"/>
            <w:rFonts w:ascii="Lato" w:eastAsia="Times New Roman" w:hAnsi="Lato"/>
            <w:highlight w:val="yellow"/>
          </w:rPr>
          <w:t>prensa.navidad@madrid-destino.com</w:t>
        </w:r>
      </w:hyperlink>
      <w:r w:rsidR="009B2E9F" w:rsidRPr="005C2F44">
        <w:rPr>
          <w:rStyle w:val="Hipervnculo"/>
          <w:rFonts w:ascii="Lato" w:eastAsia="Times New Roman" w:hAnsi="Lato"/>
          <w:highlight w:val="yellow"/>
          <w:u w:val="none"/>
        </w:rPr>
        <w:t xml:space="preserve">  </w:t>
      </w:r>
    </w:p>
    <w:p w14:paraId="10D8AE02" w14:textId="77777777" w:rsidR="009B2E9F" w:rsidRPr="005C2F44" w:rsidRDefault="009B2E9F" w:rsidP="001D7A67">
      <w:pPr>
        <w:rPr>
          <w:rFonts w:ascii="Lato" w:eastAsia="Times New Roman" w:hAnsi="Lato"/>
          <w:highlight w:val="yellow"/>
        </w:rPr>
      </w:pPr>
    </w:p>
    <w:p w14:paraId="4A3291A9" w14:textId="50315D64" w:rsidR="00815AF2" w:rsidRPr="005C2F44" w:rsidRDefault="00815AF2" w:rsidP="001D7A67">
      <w:pPr>
        <w:rPr>
          <w:rFonts w:ascii="Lato" w:eastAsia="Times New Roman" w:hAnsi="Lato"/>
          <w:highlight w:val="yellow"/>
          <w:lang w:val="es-ES"/>
        </w:rPr>
      </w:pPr>
      <w:r w:rsidRPr="005C2F44">
        <w:rPr>
          <w:rFonts w:ascii="Lato" w:eastAsia="Times New Roman" w:hAnsi="Lato"/>
          <w:highlight w:val="yellow"/>
        </w:rPr>
        <w:t xml:space="preserve">Yolanda </w:t>
      </w:r>
      <w:r w:rsidRPr="005C2F44">
        <w:rPr>
          <w:rFonts w:ascii="Lato" w:hAnsi="Lato" w:cs="Times New Roman"/>
          <w:highlight w:val="yellow"/>
          <w:lang w:eastAsia="es-ES_tradnl"/>
        </w:rPr>
        <w:t>González</w:t>
      </w:r>
      <w:r w:rsidRPr="005C2F44">
        <w:rPr>
          <w:rFonts w:ascii="Lato" w:eastAsia="Times New Roman" w:hAnsi="Lato"/>
          <w:highlight w:val="yellow"/>
        </w:rPr>
        <w:t xml:space="preserve">: 609 78 10 34, </w:t>
      </w:r>
      <w:hyperlink r:id="rId9" w:history="1">
        <w:r w:rsidRPr="005C2F44">
          <w:rPr>
            <w:rStyle w:val="Hipervnculo"/>
            <w:rFonts w:ascii="Lato" w:eastAsia="Times New Roman" w:hAnsi="Lato"/>
            <w:highlight w:val="yellow"/>
          </w:rPr>
          <w:t>yolanda@aymascomunicacion.com</w:t>
        </w:r>
      </w:hyperlink>
      <w:r w:rsidRPr="005C2F44">
        <w:rPr>
          <w:rFonts w:ascii="Lato" w:eastAsia="Times New Roman" w:hAnsi="Lato"/>
          <w:highlight w:val="yellow"/>
        </w:rPr>
        <w:t xml:space="preserve">  </w:t>
      </w:r>
    </w:p>
    <w:p w14:paraId="110AD897" w14:textId="77777777" w:rsidR="00815AF2" w:rsidRPr="005C2F44" w:rsidRDefault="00815AF2" w:rsidP="001D7A67">
      <w:pPr>
        <w:rPr>
          <w:rFonts w:ascii="Lato" w:eastAsia="Times New Roman" w:hAnsi="Lato"/>
          <w:highlight w:val="yellow"/>
        </w:rPr>
      </w:pPr>
      <w:r w:rsidRPr="005C2F44">
        <w:rPr>
          <w:rFonts w:ascii="Lato" w:eastAsia="Times New Roman" w:hAnsi="Lato"/>
          <w:highlight w:val="yellow"/>
        </w:rPr>
        <w:t xml:space="preserve">Alberto </w:t>
      </w:r>
      <w:proofErr w:type="spellStart"/>
      <w:r w:rsidRPr="005C2F44">
        <w:rPr>
          <w:rFonts w:ascii="Lato" w:eastAsia="Times New Roman" w:hAnsi="Lato"/>
          <w:highlight w:val="yellow"/>
        </w:rPr>
        <w:t>Fdez</w:t>
      </w:r>
      <w:proofErr w:type="spellEnd"/>
      <w:r w:rsidRPr="005C2F44">
        <w:rPr>
          <w:rFonts w:ascii="Lato" w:eastAsia="Times New Roman" w:hAnsi="Lato"/>
          <w:highlight w:val="yellow"/>
        </w:rPr>
        <w:t xml:space="preserve">-Cañadas: 628 91 50 65, </w:t>
      </w:r>
      <w:hyperlink r:id="rId10" w:history="1">
        <w:r w:rsidRPr="005C2F44">
          <w:rPr>
            <w:rStyle w:val="Hipervnculo"/>
            <w:rFonts w:ascii="Lato" w:eastAsia="Times New Roman" w:hAnsi="Lato"/>
            <w:highlight w:val="yellow"/>
          </w:rPr>
          <w:t>alberto@aymascomunicacion.com</w:t>
        </w:r>
      </w:hyperlink>
      <w:r w:rsidRPr="005C2F44">
        <w:rPr>
          <w:rFonts w:ascii="Lato" w:eastAsia="Times New Roman" w:hAnsi="Lato"/>
          <w:highlight w:val="yellow"/>
        </w:rPr>
        <w:t xml:space="preserve"> </w:t>
      </w:r>
    </w:p>
    <w:p w14:paraId="3F2F1864" w14:textId="77777777" w:rsidR="00815AF2" w:rsidRPr="005C2F44" w:rsidRDefault="00815AF2" w:rsidP="001D7A67">
      <w:pPr>
        <w:rPr>
          <w:rFonts w:ascii="Lato" w:hAnsi="Lato"/>
          <w:sz w:val="20"/>
          <w:highlight w:val="yellow"/>
        </w:rPr>
      </w:pPr>
    </w:p>
    <w:p w14:paraId="31937AFE" w14:textId="59A17E67" w:rsidR="00815AF2" w:rsidRPr="00B772E6" w:rsidRDefault="00815AF2" w:rsidP="00B772E6">
      <w:pPr>
        <w:rPr>
          <w:rFonts w:ascii="Lato" w:hAnsi="Lato"/>
          <w:lang w:val="es-ES"/>
        </w:rPr>
      </w:pPr>
      <w:r w:rsidRPr="005C2F44">
        <w:rPr>
          <w:rFonts w:ascii="Lato" w:hAnsi="Lato"/>
          <w:highlight w:val="yellow"/>
          <w:lang w:val="es-ES"/>
        </w:rPr>
        <w:t xml:space="preserve">Materiales para prensa en la zona de prensa de la web </w:t>
      </w:r>
      <w:hyperlink r:id="rId11" w:history="1">
        <w:r w:rsidRPr="005C2F44">
          <w:rPr>
            <w:rStyle w:val="Hipervnculo"/>
            <w:rFonts w:ascii="Lato" w:hAnsi="Lato"/>
            <w:highlight w:val="yellow"/>
            <w:lang w:val="es-ES"/>
          </w:rPr>
          <w:t>www.navidadmadrid.com/prensa</w:t>
        </w:r>
      </w:hyperlink>
      <w:r w:rsidRPr="002276AC">
        <w:rPr>
          <w:rStyle w:val="Hipervnculo"/>
          <w:rFonts w:ascii="Lato" w:hAnsi="Lato"/>
          <w:lang w:val="es-ES"/>
        </w:rPr>
        <w:t xml:space="preserve"> </w:t>
      </w:r>
    </w:p>
    <w:sectPr w:rsidR="00815AF2" w:rsidRPr="00B772E6" w:rsidSect="00087E8C">
      <w:headerReference w:type="default" r:id="rId12"/>
      <w:footerReference w:type="default" r:id="rId13"/>
      <w:pgSz w:w="11900" w:h="16840"/>
      <w:pgMar w:top="1701" w:right="1410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96333" w14:textId="77777777" w:rsidR="00201C5D" w:rsidRDefault="00201C5D" w:rsidP="00F8775E">
      <w:r>
        <w:separator/>
      </w:r>
    </w:p>
  </w:endnote>
  <w:endnote w:type="continuationSeparator" w:id="0">
    <w:p w14:paraId="18B7FF11" w14:textId="77777777" w:rsidR="00201C5D" w:rsidRDefault="00201C5D" w:rsidP="00F8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swiss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4C294" w14:textId="12607E04" w:rsidR="002F38A5" w:rsidRDefault="00AE216D" w:rsidP="00474FC8">
    <w:pPr>
      <w:pStyle w:val="Piedepgina"/>
    </w:pPr>
    <w:r w:rsidRPr="00E90D0D">
      <w:rPr>
        <w:noProof/>
        <w:lang w:val="es-ES" w:eastAsia="es-ES"/>
      </w:rPr>
      <w:drawing>
        <wp:anchor distT="0" distB="0" distL="114300" distR="114300" simplePos="0" relativeHeight="251660288" behindDoc="0" locked="1" layoutInCell="1" allowOverlap="0" wp14:anchorId="7D0F7635" wp14:editId="085493D0">
          <wp:simplePos x="0" y="0"/>
          <wp:positionH relativeFrom="column">
            <wp:posOffset>-694690</wp:posOffset>
          </wp:positionH>
          <wp:positionV relativeFrom="paragraph">
            <wp:posOffset>-1059180</wp:posOffset>
          </wp:positionV>
          <wp:extent cx="6760210" cy="1701165"/>
          <wp:effectExtent l="0" t="0" r="0" b="0"/>
          <wp:wrapSquare wrapText="bothSides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0210" cy="1701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C0210" w14:textId="77777777" w:rsidR="00201C5D" w:rsidRDefault="00201C5D" w:rsidP="00F8775E">
      <w:r>
        <w:separator/>
      </w:r>
    </w:p>
  </w:footnote>
  <w:footnote w:type="continuationSeparator" w:id="0">
    <w:p w14:paraId="4C4F6C61" w14:textId="77777777" w:rsidR="00201C5D" w:rsidRDefault="00201C5D" w:rsidP="00F87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FB71D" w14:textId="69222B9F" w:rsidR="00E90D0D" w:rsidRDefault="00D7080F" w:rsidP="0033281A">
    <w:pPr>
      <w:pStyle w:val="Encabezado"/>
      <w:tabs>
        <w:tab w:val="clear" w:pos="4252"/>
        <w:tab w:val="clear" w:pos="8504"/>
        <w:tab w:val="center" w:pos="3544"/>
      </w:tabs>
      <w:ind w:left="-1701"/>
    </w:pPr>
    <w:r w:rsidRPr="00BA00CB">
      <w:rPr>
        <w:noProof/>
        <w:lang w:val="es-ES" w:eastAsia="es-ES"/>
      </w:rPr>
      <w:drawing>
        <wp:anchor distT="0" distB="0" distL="114300" distR="114300" simplePos="0" relativeHeight="251664384" behindDoc="1" locked="0" layoutInCell="1" allowOverlap="1" wp14:anchorId="32AA6F64" wp14:editId="14567D06">
          <wp:simplePos x="0" y="0"/>
          <wp:positionH relativeFrom="column">
            <wp:posOffset>-1085850</wp:posOffset>
          </wp:positionH>
          <wp:positionV relativeFrom="paragraph">
            <wp:posOffset>-9525</wp:posOffset>
          </wp:positionV>
          <wp:extent cx="7554595" cy="929005"/>
          <wp:effectExtent l="0" t="0" r="0" b="444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929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281A">
      <w:tab/>
    </w:r>
  </w:p>
  <w:p w14:paraId="52C73A21" w14:textId="12768D94" w:rsidR="00FB7B3B" w:rsidRDefault="00537511" w:rsidP="00537511">
    <w:pPr>
      <w:pStyle w:val="Encabezado"/>
      <w:tabs>
        <w:tab w:val="clear" w:pos="8504"/>
        <w:tab w:val="left" w:pos="4252"/>
      </w:tabs>
      <w:ind w:left="-1701"/>
    </w:pPr>
    <w:r>
      <w:tab/>
    </w:r>
  </w:p>
  <w:p w14:paraId="69C771BE" w14:textId="5C6C7359" w:rsidR="00F8775E" w:rsidRDefault="00537511" w:rsidP="00537511">
    <w:pPr>
      <w:pStyle w:val="Encabezado"/>
      <w:tabs>
        <w:tab w:val="clear" w:pos="4252"/>
        <w:tab w:val="clear" w:pos="8504"/>
        <w:tab w:val="left" w:pos="940"/>
      </w:tabs>
      <w:ind w:left="-1701" w:firstLine="425"/>
    </w:pPr>
    <w:r>
      <w:tab/>
    </w:r>
  </w:p>
  <w:p w14:paraId="790D2997" w14:textId="2A6CD50E" w:rsidR="00040280" w:rsidRDefault="00040280" w:rsidP="006D2A36">
    <w:pPr>
      <w:pStyle w:val="Encabezado"/>
      <w:tabs>
        <w:tab w:val="clear" w:pos="8504"/>
      </w:tabs>
      <w:ind w:right="-9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36F40"/>
    <w:multiLevelType w:val="hybridMultilevel"/>
    <w:tmpl w:val="8F9CD4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A6BC0"/>
    <w:multiLevelType w:val="hybridMultilevel"/>
    <w:tmpl w:val="F6AA7928"/>
    <w:lvl w:ilvl="0" w:tplc="9574FBD2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5C42A8BC">
      <w:numFmt w:val="bullet"/>
      <w:lvlText w:val="•"/>
      <w:lvlJc w:val="left"/>
      <w:pPr>
        <w:ind w:left="1813" w:hanging="360"/>
      </w:pPr>
      <w:rPr>
        <w:rFonts w:hint="default"/>
        <w:lang w:val="es-ES" w:eastAsia="en-US" w:bidi="ar-SA"/>
      </w:rPr>
    </w:lvl>
    <w:lvl w:ilvl="2" w:tplc="C24696B0">
      <w:numFmt w:val="bullet"/>
      <w:lvlText w:val="•"/>
      <w:lvlJc w:val="left"/>
      <w:pPr>
        <w:ind w:left="2787" w:hanging="360"/>
      </w:pPr>
      <w:rPr>
        <w:rFonts w:hint="default"/>
        <w:lang w:val="es-ES" w:eastAsia="en-US" w:bidi="ar-SA"/>
      </w:rPr>
    </w:lvl>
    <w:lvl w:ilvl="3" w:tplc="6A7ED506">
      <w:numFmt w:val="bullet"/>
      <w:lvlText w:val="•"/>
      <w:lvlJc w:val="left"/>
      <w:pPr>
        <w:ind w:left="3761" w:hanging="360"/>
      </w:pPr>
      <w:rPr>
        <w:rFonts w:hint="default"/>
        <w:lang w:val="es-ES" w:eastAsia="en-US" w:bidi="ar-SA"/>
      </w:rPr>
    </w:lvl>
    <w:lvl w:ilvl="4" w:tplc="CD4C6370">
      <w:numFmt w:val="bullet"/>
      <w:lvlText w:val="•"/>
      <w:lvlJc w:val="left"/>
      <w:pPr>
        <w:ind w:left="4735" w:hanging="360"/>
      </w:pPr>
      <w:rPr>
        <w:rFonts w:hint="default"/>
        <w:lang w:val="es-ES" w:eastAsia="en-US" w:bidi="ar-SA"/>
      </w:rPr>
    </w:lvl>
    <w:lvl w:ilvl="5" w:tplc="1E480C08">
      <w:numFmt w:val="bullet"/>
      <w:lvlText w:val="•"/>
      <w:lvlJc w:val="left"/>
      <w:pPr>
        <w:ind w:left="5709" w:hanging="360"/>
      </w:pPr>
      <w:rPr>
        <w:rFonts w:hint="default"/>
        <w:lang w:val="es-ES" w:eastAsia="en-US" w:bidi="ar-SA"/>
      </w:rPr>
    </w:lvl>
    <w:lvl w:ilvl="6" w:tplc="C92C4C6E">
      <w:numFmt w:val="bullet"/>
      <w:lvlText w:val="•"/>
      <w:lvlJc w:val="left"/>
      <w:pPr>
        <w:ind w:left="6683" w:hanging="360"/>
      </w:pPr>
      <w:rPr>
        <w:rFonts w:hint="default"/>
        <w:lang w:val="es-ES" w:eastAsia="en-US" w:bidi="ar-SA"/>
      </w:rPr>
    </w:lvl>
    <w:lvl w:ilvl="7" w:tplc="8BA24DEC">
      <w:numFmt w:val="bullet"/>
      <w:lvlText w:val="•"/>
      <w:lvlJc w:val="left"/>
      <w:pPr>
        <w:ind w:left="7657" w:hanging="360"/>
      </w:pPr>
      <w:rPr>
        <w:rFonts w:hint="default"/>
        <w:lang w:val="es-ES" w:eastAsia="en-US" w:bidi="ar-SA"/>
      </w:rPr>
    </w:lvl>
    <w:lvl w:ilvl="8" w:tplc="CC1AC162">
      <w:numFmt w:val="bullet"/>
      <w:lvlText w:val="•"/>
      <w:lvlJc w:val="left"/>
      <w:pPr>
        <w:ind w:left="8631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4CCC7692"/>
    <w:multiLevelType w:val="hybridMultilevel"/>
    <w:tmpl w:val="0D46B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903312">
    <w:abstractNumId w:val="2"/>
  </w:num>
  <w:num w:numId="2" w16cid:durableId="826746027">
    <w:abstractNumId w:val="1"/>
  </w:num>
  <w:num w:numId="3" w16cid:durableId="1529488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75E"/>
    <w:rsid w:val="00006073"/>
    <w:rsid w:val="000108F4"/>
    <w:rsid w:val="00013484"/>
    <w:rsid w:val="00024FA2"/>
    <w:rsid w:val="00040280"/>
    <w:rsid w:val="00040A94"/>
    <w:rsid w:val="000530F1"/>
    <w:rsid w:val="00056240"/>
    <w:rsid w:val="00056883"/>
    <w:rsid w:val="00066BED"/>
    <w:rsid w:val="00075B59"/>
    <w:rsid w:val="000766C6"/>
    <w:rsid w:val="00087E8C"/>
    <w:rsid w:val="000B07C9"/>
    <w:rsid w:val="000B5F72"/>
    <w:rsid w:val="000C4AA5"/>
    <w:rsid w:val="000C6E93"/>
    <w:rsid w:val="000E0A46"/>
    <w:rsid w:val="000E7CD0"/>
    <w:rsid w:val="000F019E"/>
    <w:rsid w:val="00103DFB"/>
    <w:rsid w:val="00113C4C"/>
    <w:rsid w:val="001349FC"/>
    <w:rsid w:val="00135BDC"/>
    <w:rsid w:val="00141EAD"/>
    <w:rsid w:val="00144D41"/>
    <w:rsid w:val="00145B64"/>
    <w:rsid w:val="00154844"/>
    <w:rsid w:val="00172A32"/>
    <w:rsid w:val="0019281E"/>
    <w:rsid w:val="001945D2"/>
    <w:rsid w:val="001C2B7A"/>
    <w:rsid w:val="001C725B"/>
    <w:rsid w:val="001D7A67"/>
    <w:rsid w:val="001E0C75"/>
    <w:rsid w:val="001F52E0"/>
    <w:rsid w:val="00201C5D"/>
    <w:rsid w:val="00221621"/>
    <w:rsid w:val="00225FC1"/>
    <w:rsid w:val="00226AFC"/>
    <w:rsid w:val="002276AC"/>
    <w:rsid w:val="00246C24"/>
    <w:rsid w:val="00247AFA"/>
    <w:rsid w:val="00254312"/>
    <w:rsid w:val="00265A2F"/>
    <w:rsid w:val="00296E9B"/>
    <w:rsid w:val="002A5933"/>
    <w:rsid w:val="002B0FFE"/>
    <w:rsid w:val="002D176D"/>
    <w:rsid w:val="002E0396"/>
    <w:rsid w:val="002F095F"/>
    <w:rsid w:val="002F228A"/>
    <w:rsid w:val="002F2CBA"/>
    <w:rsid w:val="002F38A5"/>
    <w:rsid w:val="002F449B"/>
    <w:rsid w:val="00302F48"/>
    <w:rsid w:val="0031310A"/>
    <w:rsid w:val="003164AC"/>
    <w:rsid w:val="00327C4F"/>
    <w:rsid w:val="0033281A"/>
    <w:rsid w:val="00337A91"/>
    <w:rsid w:val="00343E4D"/>
    <w:rsid w:val="00346FC1"/>
    <w:rsid w:val="00352793"/>
    <w:rsid w:val="00363970"/>
    <w:rsid w:val="003669F2"/>
    <w:rsid w:val="0039536E"/>
    <w:rsid w:val="003965CD"/>
    <w:rsid w:val="003A038C"/>
    <w:rsid w:val="003A0E5F"/>
    <w:rsid w:val="003B49B3"/>
    <w:rsid w:val="003F2DED"/>
    <w:rsid w:val="003F7761"/>
    <w:rsid w:val="003F7BDC"/>
    <w:rsid w:val="0041628A"/>
    <w:rsid w:val="00446678"/>
    <w:rsid w:val="0045132E"/>
    <w:rsid w:val="00455C83"/>
    <w:rsid w:val="00461C63"/>
    <w:rsid w:val="004655C2"/>
    <w:rsid w:val="00473599"/>
    <w:rsid w:val="00474FC8"/>
    <w:rsid w:val="00481A1A"/>
    <w:rsid w:val="004B4D66"/>
    <w:rsid w:val="004E03B6"/>
    <w:rsid w:val="004E7CC7"/>
    <w:rsid w:val="004F12FE"/>
    <w:rsid w:val="004F3DDE"/>
    <w:rsid w:val="00501C15"/>
    <w:rsid w:val="0052422D"/>
    <w:rsid w:val="00524AE3"/>
    <w:rsid w:val="00525587"/>
    <w:rsid w:val="005362B9"/>
    <w:rsid w:val="00537511"/>
    <w:rsid w:val="0055683F"/>
    <w:rsid w:val="00557FD5"/>
    <w:rsid w:val="005A39B7"/>
    <w:rsid w:val="005A56D0"/>
    <w:rsid w:val="005C2F44"/>
    <w:rsid w:val="005C575D"/>
    <w:rsid w:val="005F16E5"/>
    <w:rsid w:val="005F7E9A"/>
    <w:rsid w:val="00600357"/>
    <w:rsid w:val="00625D0F"/>
    <w:rsid w:val="006260E6"/>
    <w:rsid w:val="00630A0F"/>
    <w:rsid w:val="006425AC"/>
    <w:rsid w:val="00643DB3"/>
    <w:rsid w:val="00644352"/>
    <w:rsid w:val="00644F21"/>
    <w:rsid w:val="0066347C"/>
    <w:rsid w:val="00696C94"/>
    <w:rsid w:val="006A11C8"/>
    <w:rsid w:val="006A4F2A"/>
    <w:rsid w:val="006A7932"/>
    <w:rsid w:val="006B65E9"/>
    <w:rsid w:val="006D2A36"/>
    <w:rsid w:val="006E6B1C"/>
    <w:rsid w:val="006F270B"/>
    <w:rsid w:val="00706082"/>
    <w:rsid w:val="00706EFF"/>
    <w:rsid w:val="00730601"/>
    <w:rsid w:val="00732D32"/>
    <w:rsid w:val="00734698"/>
    <w:rsid w:val="00737784"/>
    <w:rsid w:val="00753A50"/>
    <w:rsid w:val="00755A0D"/>
    <w:rsid w:val="00765AF0"/>
    <w:rsid w:val="00773203"/>
    <w:rsid w:val="007736E1"/>
    <w:rsid w:val="00784E9F"/>
    <w:rsid w:val="007859DC"/>
    <w:rsid w:val="00793090"/>
    <w:rsid w:val="00794A49"/>
    <w:rsid w:val="007B592C"/>
    <w:rsid w:val="007C609A"/>
    <w:rsid w:val="007E08EA"/>
    <w:rsid w:val="00803BE9"/>
    <w:rsid w:val="00804600"/>
    <w:rsid w:val="00811A19"/>
    <w:rsid w:val="00814287"/>
    <w:rsid w:val="00815AF2"/>
    <w:rsid w:val="0083784F"/>
    <w:rsid w:val="008909A2"/>
    <w:rsid w:val="00891364"/>
    <w:rsid w:val="008A3F2D"/>
    <w:rsid w:val="008B46FE"/>
    <w:rsid w:val="008D2C7A"/>
    <w:rsid w:val="00902CB9"/>
    <w:rsid w:val="00915567"/>
    <w:rsid w:val="00917C76"/>
    <w:rsid w:val="00935EF8"/>
    <w:rsid w:val="00943684"/>
    <w:rsid w:val="00975737"/>
    <w:rsid w:val="0098076C"/>
    <w:rsid w:val="00983EF3"/>
    <w:rsid w:val="009B2E9F"/>
    <w:rsid w:val="009B4FF6"/>
    <w:rsid w:val="009B6496"/>
    <w:rsid w:val="009B6AFF"/>
    <w:rsid w:val="009D223B"/>
    <w:rsid w:val="00A0082A"/>
    <w:rsid w:val="00A20ECE"/>
    <w:rsid w:val="00A21C03"/>
    <w:rsid w:val="00A46F9A"/>
    <w:rsid w:val="00A47070"/>
    <w:rsid w:val="00A50CC3"/>
    <w:rsid w:val="00A73CA8"/>
    <w:rsid w:val="00A819FC"/>
    <w:rsid w:val="00A83263"/>
    <w:rsid w:val="00A83C6F"/>
    <w:rsid w:val="00A87452"/>
    <w:rsid w:val="00A9552E"/>
    <w:rsid w:val="00AA252D"/>
    <w:rsid w:val="00AA78AF"/>
    <w:rsid w:val="00AC3C22"/>
    <w:rsid w:val="00AC3FC3"/>
    <w:rsid w:val="00AC405C"/>
    <w:rsid w:val="00AC7A77"/>
    <w:rsid w:val="00AD256E"/>
    <w:rsid w:val="00AD2BE0"/>
    <w:rsid w:val="00AD55C7"/>
    <w:rsid w:val="00AE08C0"/>
    <w:rsid w:val="00AE216D"/>
    <w:rsid w:val="00AE58AA"/>
    <w:rsid w:val="00B172C4"/>
    <w:rsid w:val="00B23BAC"/>
    <w:rsid w:val="00B33723"/>
    <w:rsid w:val="00B45E7A"/>
    <w:rsid w:val="00B668B5"/>
    <w:rsid w:val="00B772E6"/>
    <w:rsid w:val="00B958C3"/>
    <w:rsid w:val="00BA00CB"/>
    <w:rsid w:val="00BA3D1C"/>
    <w:rsid w:val="00BA62DF"/>
    <w:rsid w:val="00BB62AC"/>
    <w:rsid w:val="00BC782D"/>
    <w:rsid w:val="00BE0A26"/>
    <w:rsid w:val="00BE7944"/>
    <w:rsid w:val="00BE7B18"/>
    <w:rsid w:val="00C04762"/>
    <w:rsid w:val="00C15902"/>
    <w:rsid w:val="00C27EF4"/>
    <w:rsid w:val="00C52E13"/>
    <w:rsid w:val="00C76145"/>
    <w:rsid w:val="00C9364F"/>
    <w:rsid w:val="00C961FC"/>
    <w:rsid w:val="00C96F8C"/>
    <w:rsid w:val="00C9745E"/>
    <w:rsid w:val="00C97F7B"/>
    <w:rsid w:val="00CC0FE5"/>
    <w:rsid w:val="00CD3F2F"/>
    <w:rsid w:val="00CE1C72"/>
    <w:rsid w:val="00D00905"/>
    <w:rsid w:val="00D01DB5"/>
    <w:rsid w:val="00D12C52"/>
    <w:rsid w:val="00D23C6A"/>
    <w:rsid w:val="00D25BD4"/>
    <w:rsid w:val="00D32D6D"/>
    <w:rsid w:val="00D4278B"/>
    <w:rsid w:val="00D53561"/>
    <w:rsid w:val="00D54DBB"/>
    <w:rsid w:val="00D60FF8"/>
    <w:rsid w:val="00D666C2"/>
    <w:rsid w:val="00D7080F"/>
    <w:rsid w:val="00D814CA"/>
    <w:rsid w:val="00D93A97"/>
    <w:rsid w:val="00DA2A5C"/>
    <w:rsid w:val="00DA3D81"/>
    <w:rsid w:val="00DA614B"/>
    <w:rsid w:val="00DB72E4"/>
    <w:rsid w:val="00DC7DF4"/>
    <w:rsid w:val="00DD2B45"/>
    <w:rsid w:val="00E01631"/>
    <w:rsid w:val="00E20364"/>
    <w:rsid w:val="00E21B61"/>
    <w:rsid w:val="00E32D44"/>
    <w:rsid w:val="00E54660"/>
    <w:rsid w:val="00E60876"/>
    <w:rsid w:val="00E71F20"/>
    <w:rsid w:val="00E77AD6"/>
    <w:rsid w:val="00E90D0D"/>
    <w:rsid w:val="00EA2C1E"/>
    <w:rsid w:val="00EB03CF"/>
    <w:rsid w:val="00ED6BED"/>
    <w:rsid w:val="00EF063C"/>
    <w:rsid w:val="00F03ECE"/>
    <w:rsid w:val="00F11885"/>
    <w:rsid w:val="00F23196"/>
    <w:rsid w:val="00F31DB6"/>
    <w:rsid w:val="00F67794"/>
    <w:rsid w:val="00F75513"/>
    <w:rsid w:val="00F810D5"/>
    <w:rsid w:val="00F8345B"/>
    <w:rsid w:val="00F8775E"/>
    <w:rsid w:val="00FB46E1"/>
    <w:rsid w:val="00FB7B3B"/>
    <w:rsid w:val="00FC4402"/>
    <w:rsid w:val="00FD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9B46DE"/>
  <w14:defaultImageDpi w14:val="32767"/>
  <w15:docId w15:val="{988FFD7C-EC12-4EAD-A5A1-5C012E98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C3FC3"/>
    <w:pPr>
      <w:widowControl w:val="0"/>
      <w:autoSpaceDE w:val="0"/>
      <w:autoSpaceDN w:val="0"/>
      <w:ind w:left="112"/>
      <w:outlineLvl w:val="0"/>
    </w:pPr>
    <w:rPr>
      <w:rFonts w:ascii="Calibri" w:eastAsia="Calibri" w:hAnsi="Calibri" w:cs="Calibri"/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775E"/>
  </w:style>
  <w:style w:type="paragraph" w:styleId="Piedepgina">
    <w:name w:val="footer"/>
    <w:basedOn w:val="Normal"/>
    <w:link w:val="Piedepgina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75E"/>
  </w:style>
  <w:style w:type="character" w:styleId="Hipervnculo">
    <w:name w:val="Hyperlink"/>
    <w:basedOn w:val="Fuentedeprrafopredeter"/>
    <w:uiPriority w:val="99"/>
    <w:unhideWhenUsed/>
    <w:rsid w:val="00F8775E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F8775E"/>
  </w:style>
  <w:style w:type="paragraph" w:styleId="NormalWeb">
    <w:name w:val="Normal (Web)"/>
    <w:basedOn w:val="Normal"/>
    <w:uiPriority w:val="99"/>
    <w:semiHidden/>
    <w:unhideWhenUsed/>
    <w:rsid w:val="00814287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782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82D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2F38A5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E03B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E03B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E03B6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AC3FC3"/>
    <w:rPr>
      <w:rFonts w:ascii="Calibri" w:eastAsia="Calibri" w:hAnsi="Calibri" w:cs="Calibri"/>
      <w:b/>
      <w:bCs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AC3FC3"/>
    <w:pPr>
      <w:widowControl w:val="0"/>
      <w:autoSpaceDE w:val="0"/>
      <w:autoSpaceDN w:val="0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C3FC3"/>
    <w:rPr>
      <w:rFonts w:ascii="Calibri" w:eastAsia="Calibri" w:hAnsi="Calibri" w:cs="Calibri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D7080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70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vnculovisitado">
    <w:name w:val="FollowedHyperlink"/>
    <w:basedOn w:val="Fuentedeprrafopredeter"/>
    <w:uiPriority w:val="99"/>
    <w:semiHidden/>
    <w:unhideWhenUsed/>
    <w:rsid w:val="001E0C75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7359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7359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7359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735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73599"/>
    <w:rPr>
      <w:b/>
      <w:bCs/>
      <w:sz w:val="20"/>
      <w:szCs w:val="20"/>
    </w:rPr>
  </w:style>
  <w:style w:type="character" w:styleId="nfasis">
    <w:name w:val="Emphasis"/>
    <w:basedOn w:val="Fuentedeprrafopredeter"/>
    <w:uiPriority w:val="20"/>
    <w:qFormat/>
    <w:rsid w:val="00DB72E4"/>
    <w:rPr>
      <w:i/>
      <w:iCs/>
    </w:rPr>
  </w:style>
  <w:style w:type="paragraph" w:customStyle="1" w:styleId="subtitulo">
    <w:name w:val="subtitulo"/>
    <w:basedOn w:val="Normal"/>
    <w:rsid w:val="00C0476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9B2E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8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6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83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2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7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6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1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nsa.navidad@madrid-destino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avidadmadrid.com/es/categoria/madrid-navidad-de-encuentro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avidadmadrid.com/prens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lberto@aymascomunicacio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olanda@aymascomunicacion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747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Ortega - AY+COMUNICACION</dc:creator>
  <cp:keywords/>
  <dc:description/>
  <cp:lastModifiedBy>Gonzalez De Cordova Asin, Raquel</cp:lastModifiedBy>
  <cp:revision>4</cp:revision>
  <cp:lastPrinted>2019-07-30T08:32:00Z</cp:lastPrinted>
  <dcterms:created xsi:type="dcterms:W3CDTF">2024-12-20T09:16:00Z</dcterms:created>
  <dcterms:modified xsi:type="dcterms:W3CDTF">2024-12-20T11:15:00Z</dcterms:modified>
</cp:coreProperties>
</file>